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CEDE0" w14:textId="77777777" w:rsidR="00880F45" w:rsidRPr="005B70A2" w:rsidRDefault="00880F45" w:rsidP="00880F45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</w:rPr>
        <w:t>Państwowa Akademia Nauk Stosowanych w Nysie</w:t>
      </w:r>
    </w:p>
    <w:p w14:paraId="09BA9364" w14:textId="77777777" w:rsidR="00F03156" w:rsidRPr="005B70A2" w:rsidRDefault="00F03156" w:rsidP="00F03156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55B5074B" w14:textId="77777777" w:rsidR="00F03156" w:rsidRPr="005B70A2" w:rsidRDefault="00F03156" w:rsidP="00F03156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8"/>
        <w:gridCol w:w="744"/>
        <w:gridCol w:w="418"/>
        <w:gridCol w:w="945"/>
      </w:tblGrid>
      <w:tr w:rsidR="005B70A2" w:rsidRPr="005B70A2" w14:paraId="76154014" w14:textId="77777777" w:rsidTr="00E141B4">
        <w:trPr>
          <w:trHeight w:val="501"/>
        </w:trPr>
        <w:tc>
          <w:tcPr>
            <w:tcW w:w="1430" w:type="pct"/>
            <w:gridSpan w:val="4"/>
            <w:vAlign w:val="center"/>
          </w:tcPr>
          <w:p w14:paraId="1CE5A948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1949" w:type="pct"/>
            <w:gridSpan w:val="6"/>
            <w:vAlign w:val="center"/>
          </w:tcPr>
          <w:p w14:paraId="319BEB40" w14:textId="77777777" w:rsidR="00F03156" w:rsidRPr="005B70A2" w:rsidRDefault="00F03156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Język angielski</w:t>
            </w:r>
          </w:p>
        </w:tc>
        <w:tc>
          <w:tcPr>
            <w:tcW w:w="883" w:type="pct"/>
            <w:gridSpan w:val="3"/>
            <w:vAlign w:val="center"/>
          </w:tcPr>
          <w:p w14:paraId="459CC3A7" w14:textId="383ADCAA" w:rsidR="00F03156" w:rsidRPr="005B70A2" w:rsidRDefault="0067136D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738" w:type="pct"/>
            <w:gridSpan w:val="2"/>
            <w:vAlign w:val="center"/>
          </w:tcPr>
          <w:p w14:paraId="2A0AA97F" w14:textId="6066ED05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70A2" w:rsidRPr="005B70A2" w14:paraId="4CB1DB92" w14:textId="77777777" w:rsidTr="00E141B4">
        <w:trPr>
          <w:trHeight w:val="210"/>
        </w:trPr>
        <w:tc>
          <w:tcPr>
            <w:tcW w:w="1430" w:type="pct"/>
            <w:gridSpan w:val="4"/>
            <w:vAlign w:val="center"/>
          </w:tcPr>
          <w:p w14:paraId="28484264" w14:textId="77777777" w:rsidR="00F03156" w:rsidRPr="005B70A2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vAlign w:val="center"/>
          </w:tcPr>
          <w:p w14:paraId="7727CB5E" w14:textId="77777777" w:rsidR="00F03156" w:rsidRPr="005B70A2" w:rsidRDefault="00F03156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5B70A2" w:rsidRPr="005B70A2" w14:paraId="43CD8AF8" w14:textId="77777777" w:rsidTr="00E141B4">
        <w:trPr>
          <w:trHeight w:val="210"/>
        </w:trPr>
        <w:tc>
          <w:tcPr>
            <w:tcW w:w="1430" w:type="pct"/>
            <w:gridSpan w:val="4"/>
            <w:vAlign w:val="center"/>
          </w:tcPr>
          <w:p w14:paraId="5E4144C8" w14:textId="77777777" w:rsidR="00F03156" w:rsidRPr="005B70A2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vAlign w:val="center"/>
          </w:tcPr>
          <w:p w14:paraId="08F89735" w14:textId="77777777" w:rsidR="00F03156" w:rsidRPr="005B70A2" w:rsidRDefault="00F03156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5B70A2" w:rsidRPr="005B70A2" w14:paraId="2ED2D0AB" w14:textId="77777777" w:rsidTr="00E141B4">
        <w:trPr>
          <w:trHeight w:val="210"/>
        </w:trPr>
        <w:tc>
          <w:tcPr>
            <w:tcW w:w="1430" w:type="pct"/>
            <w:gridSpan w:val="4"/>
            <w:vAlign w:val="center"/>
          </w:tcPr>
          <w:p w14:paraId="3F592735" w14:textId="77777777" w:rsidR="00F03156" w:rsidRPr="005B70A2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vAlign w:val="center"/>
          </w:tcPr>
          <w:p w14:paraId="5A41F14C" w14:textId="77777777" w:rsidR="00F03156" w:rsidRPr="005B70A2" w:rsidRDefault="00F03156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5B70A2" w:rsidRPr="005B70A2" w14:paraId="40FC08AD" w14:textId="77777777" w:rsidTr="00E141B4">
        <w:trPr>
          <w:trHeight w:val="210"/>
        </w:trPr>
        <w:tc>
          <w:tcPr>
            <w:tcW w:w="1430" w:type="pct"/>
            <w:gridSpan w:val="4"/>
            <w:vAlign w:val="center"/>
          </w:tcPr>
          <w:p w14:paraId="689C04B7" w14:textId="77777777" w:rsidR="00F03156" w:rsidRPr="005B70A2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vAlign w:val="center"/>
          </w:tcPr>
          <w:p w14:paraId="446DBD18" w14:textId="77777777" w:rsidR="00F03156" w:rsidRPr="005B70A2" w:rsidRDefault="00F03156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5B70A2" w:rsidRPr="005B70A2" w14:paraId="3C5F8A4C" w14:textId="77777777" w:rsidTr="00E141B4">
        <w:trPr>
          <w:trHeight w:val="210"/>
        </w:trPr>
        <w:tc>
          <w:tcPr>
            <w:tcW w:w="1430" w:type="pct"/>
            <w:gridSpan w:val="4"/>
            <w:vAlign w:val="center"/>
          </w:tcPr>
          <w:p w14:paraId="1FE5AF37" w14:textId="77777777" w:rsidR="00F03156" w:rsidRPr="005B70A2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vAlign w:val="center"/>
          </w:tcPr>
          <w:p w14:paraId="497F86B4" w14:textId="77777777" w:rsidR="00F03156" w:rsidRPr="005B70A2" w:rsidRDefault="00F03156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5B70A2" w:rsidRPr="005B70A2" w14:paraId="77B3C249" w14:textId="77777777" w:rsidTr="00E141B4">
        <w:trPr>
          <w:trHeight w:val="210"/>
        </w:trPr>
        <w:tc>
          <w:tcPr>
            <w:tcW w:w="1430" w:type="pct"/>
            <w:gridSpan w:val="4"/>
            <w:vAlign w:val="center"/>
          </w:tcPr>
          <w:p w14:paraId="38495675" w14:textId="77777777" w:rsidR="00F03156" w:rsidRPr="005B70A2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vAlign w:val="center"/>
          </w:tcPr>
          <w:p w14:paraId="70869FF7" w14:textId="77777777" w:rsidR="00F03156" w:rsidRPr="005B70A2" w:rsidRDefault="00F03156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II</w:t>
            </w:r>
          </w:p>
        </w:tc>
      </w:tr>
      <w:tr w:rsidR="005B70A2" w:rsidRPr="005B70A2" w14:paraId="1B7D97B7" w14:textId="77777777" w:rsidTr="00E141B4">
        <w:trPr>
          <w:trHeight w:val="395"/>
        </w:trPr>
        <w:tc>
          <w:tcPr>
            <w:tcW w:w="1566" w:type="pct"/>
            <w:gridSpan w:val="5"/>
            <w:vAlign w:val="center"/>
          </w:tcPr>
          <w:p w14:paraId="46315897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658" w:type="pct"/>
            <w:gridSpan w:val="2"/>
            <w:vAlign w:val="center"/>
          </w:tcPr>
          <w:p w14:paraId="6E206C40" w14:textId="6C64EB67" w:rsidR="00F03156" w:rsidRPr="005B70A2" w:rsidRDefault="004A7149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</w:t>
            </w:r>
            <w:r w:rsidR="00F03156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aliczenie</w:t>
            </w: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na ocenę</w:t>
            </w:r>
          </w:p>
        </w:tc>
        <w:tc>
          <w:tcPr>
            <w:tcW w:w="2264" w:type="pct"/>
            <w:gridSpan w:val="7"/>
            <w:vAlign w:val="center"/>
          </w:tcPr>
          <w:p w14:paraId="6CE5B375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512" w:type="pct"/>
            <w:vMerge w:val="restart"/>
            <w:vAlign w:val="center"/>
          </w:tcPr>
          <w:p w14:paraId="43227209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5B70A2" w:rsidRPr="005B70A2" w14:paraId="257946E1" w14:textId="77777777" w:rsidTr="00E141B4">
        <w:tc>
          <w:tcPr>
            <w:tcW w:w="824" w:type="pct"/>
            <w:gridSpan w:val="2"/>
            <w:vMerge w:val="restart"/>
            <w:vAlign w:val="center"/>
          </w:tcPr>
          <w:p w14:paraId="3C321628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vAlign w:val="center"/>
          </w:tcPr>
          <w:p w14:paraId="6888CBBA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vAlign w:val="center"/>
          </w:tcPr>
          <w:p w14:paraId="62FC9E8C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vAlign w:val="center"/>
          </w:tcPr>
          <w:p w14:paraId="105B43FE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21" w:type="pct"/>
            <w:vAlign w:val="center"/>
          </w:tcPr>
          <w:p w14:paraId="184C26AA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184" w:type="pct"/>
            <w:vAlign w:val="center"/>
          </w:tcPr>
          <w:p w14:paraId="3C7414DC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699" w:type="pct"/>
            <w:gridSpan w:val="2"/>
            <w:vAlign w:val="center"/>
          </w:tcPr>
          <w:p w14:paraId="4C51123D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6" w:type="pct"/>
            <w:vAlign w:val="center"/>
          </w:tcPr>
          <w:p w14:paraId="5D359197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12" w:type="pct"/>
            <w:vMerge/>
            <w:vAlign w:val="center"/>
          </w:tcPr>
          <w:p w14:paraId="6B1F291E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70A2" w:rsidRPr="005B70A2" w14:paraId="334159F6" w14:textId="77777777" w:rsidTr="00E141B4">
        <w:tc>
          <w:tcPr>
            <w:tcW w:w="824" w:type="pct"/>
            <w:gridSpan w:val="2"/>
            <w:vMerge/>
            <w:vAlign w:val="center"/>
          </w:tcPr>
          <w:p w14:paraId="38A0FDA1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132EE5CE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vAlign w:val="center"/>
          </w:tcPr>
          <w:p w14:paraId="0932BAEC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vAlign w:val="center"/>
          </w:tcPr>
          <w:p w14:paraId="7A39B437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12C3A2EF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2264" w:type="pct"/>
            <w:gridSpan w:val="7"/>
            <w:vAlign w:val="center"/>
          </w:tcPr>
          <w:p w14:paraId="764E7586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2" w:type="pct"/>
            <w:vAlign w:val="center"/>
          </w:tcPr>
          <w:p w14:paraId="3AFF998E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AB2AA6F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5B70A2" w:rsidRPr="005B70A2" w14:paraId="4A9C065E" w14:textId="77777777" w:rsidTr="00E141B4">
        <w:trPr>
          <w:trHeight w:val="255"/>
        </w:trPr>
        <w:tc>
          <w:tcPr>
            <w:tcW w:w="824" w:type="pct"/>
            <w:gridSpan w:val="2"/>
            <w:vAlign w:val="center"/>
          </w:tcPr>
          <w:p w14:paraId="6D251319" w14:textId="77777777" w:rsidR="00F03156" w:rsidRPr="005B70A2" w:rsidRDefault="00F03156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vAlign w:val="center"/>
          </w:tcPr>
          <w:p w14:paraId="425A9307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406" w:type="pct"/>
            <w:gridSpan w:val="3"/>
            <w:vAlign w:val="center"/>
          </w:tcPr>
          <w:p w14:paraId="27C75194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24917308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264" w:type="pct"/>
            <w:gridSpan w:val="7"/>
            <w:vAlign w:val="center"/>
          </w:tcPr>
          <w:p w14:paraId="7AF6D2B1" w14:textId="77777777" w:rsidR="00F03156" w:rsidRPr="005B70A2" w:rsidRDefault="00F03156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2" w:type="pct"/>
            <w:vAlign w:val="center"/>
          </w:tcPr>
          <w:p w14:paraId="69FDD9DE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5B70A2" w:rsidRPr="005B70A2" w14:paraId="37C9A31C" w14:textId="77777777" w:rsidTr="00E141B4">
        <w:trPr>
          <w:trHeight w:val="279"/>
        </w:trPr>
        <w:tc>
          <w:tcPr>
            <w:tcW w:w="824" w:type="pct"/>
            <w:gridSpan w:val="2"/>
            <w:vAlign w:val="center"/>
          </w:tcPr>
          <w:p w14:paraId="5EAD337E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473" w:type="pct"/>
            <w:vAlign w:val="center"/>
          </w:tcPr>
          <w:p w14:paraId="359D3F77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406" w:type="pct"/>
            <w:gridSpan w:val="3"/>
            <w:vAlign w:val="center"/>
          </w:tcPr>
          <w:p w14:paraId="6C989823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351163BD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634" w:type="pct"/>
            <w:gridSpan w:val="5"/>
            <w:vAlign w:val="center"/>
          </w:tcPr>
          <w:p w14:paraId="772C0839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vAlign w:val="center"/>
          </w:tcPr>
          <w:p w14:paraId="6F44663E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512" w:type="pct"/>
            <w:vAlign w:val="center"/>
          </w:tcPr>
          <w:p w14:paraId="2E135C53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5B70A2" w:rsidRPr="005B70A2" w14:paraId="4150541D" w14:textId="77777777" w:rsidTr="00E141B4">
        <w:tc>
          <w:tcPr>
            <w:tcW w:w="579" w:type="pct"/>
            <w:vAlign w:val="center"/>
          </w:tcPr>
          <w:p w14:paraId="4D834389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vAlign w:val="center"/>
          </w:tcPr>
          <w:p w14:paraId="3FC2BADB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C874677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5CA71414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vAlign w:val="center"/>
          </w:tcPr>
          <w:p w14:paraId="10BA1CBC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630" w:type="pct"/>
            <w:gridSpan w:val="2"/>
            <w:vAlign w:val="center"/>
          </w:tcPr>
          <w:p w14:paraId="4EED0720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512" w:type="pct"/>
            <w:vAlign w:val="center"/>
          </w:tcPr>
          <w:p w14:paraId="7637449E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5B70A2" w:rsidRPr="005B70A2" w14:paraId="39CD60E1" w14:textId="77777777" w:rsidTr="00E141B4">
        <w:trPr>
          <w:trHeight w:val="561"/>
        </w:trPr>
        <w:tc>
          <w:tcPr>
            <w:tcW w:w="579" w:type="pct"/>
            <w:vAlign w:val="center"/>
          </w:tcPr>
          <w:p w14:paraId="41B7B9F9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245" w:type="pct"/>
            <w:vAlign w:val="center"/>
          </w:tcPr>
          <w:p w14:paraId="40664C57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76A25FBF" w14:textId="51A9B8B4" w:rsidR="00E141B4" w:rsidRPr="005B70A2" w:rsidRDefault="00E141B4" w:rsidP="00E141B4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Zna rozszerzone słownictwo zawodowe z zakresu gospodarki i finansów w języku angielskim.</w:t>
            </w:r>
          </w:p>
          <w:p w14:paraId="06CAD765" w14:textId="77777777" w:rsidR="00F03156" w:rsidRPr="005B70A2" w:rsidRDefault="00F03156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vAlign w:val="center"/>
          </w:tcPr>
          <w:p w14:paraId="2EB5DF30" w14:textId="7516E9DD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K_W2</w:t>
            </w:r>
            <w:r w:rsidR="00E141B4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12" w:type="pct"/>
            <w:vAlign w:val="center"/>
          </w:tcPr>
          <w:p w14:paraId="123FEF56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5B70A2" w:rsidRPr="005B70A2" w14:paraId="0B41C14A" w14:textId="77777777" w:rsidTr="00E141B4">
        <w:trPr>
          <w:trHeight w:val="1080"/>
        </w:trPr>
        <w:tc>
          <w:tcPr>
            <w:tcW w:w="579" w:type="pct"/>
            <w:vAlign w:val="center"/>
          </w:tcPr>
          <w:p w14:paraId="170A58C7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vAlign w:val="center"/>
          </w:tcPr>
          <w:p w14:paraId="02FC9740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32E83CFA" w14:textId="72A80E5D" w:rsidR="00E141B4" w:rsidRPr="005B70A2" w:rsidRDefault="00E141B4" w:rsidP="00E141B4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5B70A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Potrafi przygotować krótkie prezentacje ustne i pisemne na tematy branżowe.</w:t>
            </w:r>
          </w:p>
          <w:p w14:paraId="2F431445" w14:textId="15352564" w:rsidR="00F03156" w:rsidRPr="005B70A2" w:rsidRDefault="00F03156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vAlign w:val="center"/>
          </w:tcPr>
          <w:p w14:paraId="41D220B8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K_U14</w:t>
            </w:r>
          </w:p>
          <w:p w14:paraId="3B6D6061" w14:textId="2E8EC0D1" w:rsidR="00E141B4" w:rsidRPr="005B70A2" w:rsidRDefault="00E141B4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K_U15</w:t>
            </w:r>
          </w:p>
        </w:tc>
        <w:tc>
          <w:tcPr>
            <w:tcW w:w="512" w:type="pct"/>
            <w:vAlign w:val="center"/>
          </w:tcPr>
          <w:p w14:paraId="6E173464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C4343E" w:rsidRPr="005B70A2" w14:paraId="1D65E867" w14:textId="77777777" w:rsidTr="00E141B4">
        <w:trPr>
          <w:trHeight w:val="255"/>
        </w:trPr>
        <w:tc>
          <w:tcPr>
            <w:tcW w:w="579" w:type="pct"/>
            <w:vAlign w:val="center"/>
          </w:tcPr>
          <w:p w14:paraId="74A0E927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C1D82FD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vAlign w:val="center"/>
          </w:tcPr>
          <w:p w14:paraId="73370DA2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72E1BC7D" w14:textId="0A1B5630" w:rsidR="00E141B4" w:rsidRPr="005B70A2" w:rsidRDefault="00E141B4" w:rsidP="00E141B4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5B70A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Wykazuje gotowość do współpracy w środowisku wielojęzycznym i międzykulturowym.</w:t>
            </w:r>
          </w:p>
          <w:p w14:paraId="2212E502" w14:textId="7C62BC60" w:rsidR="00F03156" w:rsidRPr="005B70A2" w:rsidRDefault="00F03156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vAlign w:val="center"/>
          </w:tcPr>
          <w:p w14:paraId="49E83998" w14:textId="1CE4A933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E141B4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  <w:p w14:paraId="6CF65B13" w14:textId="0D44A73F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E141B4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12" w:type="pct"/>
            <w:vAlign w:val="center"/>
          </w:tcPr>
          <w:p w14:paraId="4210E675" w14:textId="77777777" w:rsidR="00F03156" w:rsidRPr="005B70A2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</w:tbl>
    <w:p w14:paraId="5569D3A6" w14:textId="77777777" w:rsidR="00F03156" w:rsidRPr="005B70A2" w:rsidRDefault="00F03156" w:rsidP="00F03156">
      <w:pPr>
        <w:rPr>
          <w:rFonts w:ascii="Times New Roman" w:hAnsi="Times New Roman"/>
          <w:color w:val="000000" w:themeColor="text1"/>
          <w:sz w:val="20"/>
          <w:szCs w:val="20"/>
        </w:rPr>
      </w:pPr>
    </w:p>
    <w:p w14:paraId="57E9615E" w14:textId="77777777" w:rsidR="00F03156" w:rsidRPr="005B70A2" w:rsidRDefault="00F03156" w:rsidP="00F03156">
      <w:pPr>
        <w:rPr>
          <w:rFonts w:ascii="Times New Roman" w:hAnsi="Times New Roman"/>
          <w:color w:val="000000" w:themeColor="text1"/>
          <w:sz w:val="20"/>
          <w:szCs w:val="20"/>
        </w:rPr>
      </w:pPr>
      <w:r w:rsidRPr="005B70A2">
        <w:rPr>
          <w:rFonts w:ascii="Times New Roman" w:hAnsi="Times New Roman"/>
          <w:color w:val="000000" w:themeColor="text1"/>
          <w:sz w:val="20"/>
          <w:szCs w:val="20"/>
        </w:rPr>
        <w:br w:type="page"/>
      </w:r>
    </w:p>
    <w:p w14:paraId="2F4939BA" w14:textId="77777777" w:rsidR="00F03156" w:rsidRPr="005B70A2" w:rsidRDefault="00F03156" w:rsidP="00F03156">
      <w:pPr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5B70A2">
        <w:rPr>
          <w:rFonts w:ascii="Times New Roman" w:hAnsi="Times New Roman"/>
          <w:b/>
          <w:color w:val="000000" w:themeColor="text1"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5B70A2" w:rsidRPr="005B70A2" w14:paraId="30184200" w14:textId="77777777" w:rsidTr="00D67299">
        <w:tc>
          <w:tcPr>
            <w:tcW w:w="1951" w:type="dxa"/>
          </w:tcPr>
          <w:p w14:paraId="34036B24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034BAFC5" w14:textId="04AB2051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18F5224C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537F8269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  <w:p w14:paraId="4466A016" w14:textId="023201E6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B70A2" w:rsidRPr="005B70A2" w14:paraId="5DAB2151" w14:textId="77777777" w:rsidTr="00EF4ACB">
        <w:tc>
          <w:tcPr>
            <w:tcW w:w="1951" w:type="dxa"/>
          </w:tcPr>
          <w:p w14:paraId="27386199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3904F9EF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Laboratorium</w:t>
            </w:r>
          </w:p>
          <w:p w14:paraId="0EF50704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261" w:type="dxa"/>
          </w:tcPr>
          <w:p w14:paraId="75BE9735" w14:textId="715AE335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metody: gramatyczno-tłumaczeniowa,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audiolingwalna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kognitywna, komunikacyjna, bezpośrednia</w:t>
            </w:r>
          </w:p>
          <w:p w14:paraId="2BBBC617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B70A2" w:rsidRPr="005B70A2" w14:paraId="10E668CD" w14:textId="77777777" w:rsidTr="0055300B">
        <w:tc>
          <w:tcPr>
            <w:tcW w:w="9212" w:type="dxa"/>
            <w:gridSpan w:val="2"/>
          </w:tcPr>
          <w:p w14:paraId="5A2BE019" w14:textId="77777777" w:rsidR="006066CD" w:rsidRPr="005B70A2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60410CA0" w14:textId="77777777" w:rsidR="006066CD" w:rsidRPr="005B70A2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65E803CB" w14:textId="40FA37FE" w:rsidR="006066CD" w:rsidRPr="005B70A2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066CD" w:rsidRPr="005B70A2" w14:paraId="41CF604E" w14:textId="77777777" w:rsidTr="006066CD">
        <w:trPr>
          <w:trHeight w:val="3353"/>
        </w:trPr>
        <w:tc>
          <w:tcPr>
            <w:tcW w:w="9212" w:type="dxa"/>
            <w:gridSpan w:val="2"/>
          </w:tcPr>
          <w:p w14:paraId="5F33C4E6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biurze. Formy grzecznościowe wyrażające formy I pozwolenia.</w:t>
            </w:r>
          </w:p>
          <w:p w14:paraId="60158FA8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Nowoczesne technologie. Czasowniki wyrażające powinność i konieczność.</w:t>
            </w:r>
          </w:p>
          <w:p w14:paraId="363513A6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Wygląd zewnętrzny. Czasowniki wyrażające dedukcję.</w:t>
            </w:r>
          </w:p>
          <w:p w14:paraId="2D3F8532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Sukcesy i porażki życiowe. Czasowniki wyrażające umiejętności i możliwości.</w:t>
            </w:r>
          </w:p>
          <w:p w14:paraId="78E5AA59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Wynajmowanie mieszkania.</w:t>
            </w:r>
          </w:p>
          <w:p w14:paraId="1DC51AB6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Edukacja w Wielkiej Brytanii. I tryb warunkowy.</w:t>
            </w:r>
          </w:p>
          <w:p w14:paraId="2D9E6DB1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Rodzaje domów. II tryb warunkowy.</w:t>
            </w:r>
          </w:p>
          <w:p w14:paraId="31E2F445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Prezentacje – wykresy, tabele, grafy. Odczytywanie danych liczbowych.</w:t>
            </w:r>
          </w:p>
          <w:p w14:paraId="6AC1D427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Recesja i wzrost w ekonomii.</w:t>
            </w:r>
          </w:p>
          <w:p w14:paraId="28F4DB40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Rola Banku Światowego.</w:t>
            </w:r>
          </w:p>
          <w:p w14:paraId="548BDC1F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Kto naprawdę kontroluje i wpływa na gospodarkę?</w:t>
            </w:r>
          </w:p>
          <w:p w14:paraId="1488821B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Spotkania biznesowe – dyskusje.</w:t>
            </w:r>
          </w:p>
          <w:p w14:paraId="53F40E6A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Sektory współczesnej gospodarki.</w:t>
            </w:r>
          </w:p>
          <w:p w14:paraId="54D9D2B8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Mocne i słabe strony w biznesie i przemyśle.</w:t>
            </w:r>
          </w:p>
          <w:p w14:paraId="143B4B95" w14:textId="4375D15B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Kolokwium – zaliczenie.</w:t>
            </w:r>
          </w:p>
        </w:tc>
      </w:tr>
    </w:tbl>
    <w:p w14:paraId="0164AB8C" w14:textId="77777777" w:rsidR="00F03156" w:rsidRPr="005B70A2" w:rsidRDefault="00F03156" w:rsidP="00F03156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0E15D98D" w14:textId="77777777" w:rsidR="00F03156" w:rsidRPr="005B70A2" w:rsidRDefault="00F03156" w:rsidP="00F03156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559A3EE4" w14:textId="77777777" w:rsidR="00290B5B" w:rsidRPr="005B70A2" w:rsidRDefault="00290B5B" w:rsidP="00290B5B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B70A2" w:rsidRPr="00AA7C4A" w14:paraId="1A9AD4D8" w14:textId="77777777" w:rsidTr="004B250F">
        <w:tc>
          <w:tcPr>
            <w:tcW w:w="675" w:type="dxa"/>
          </w:tcPr>
          <w:p w14:paraId="196B910A" w14:textId="77777777" w:rsidR="00290B5B" w:rsidRPr="005B70A2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4EA7E8CD" w14:textId="77777777" w:rsidR="00290B5B" w:rsidRPr="005B70A2" w:rsidRDefault="00290B5B" w:rsidP="004B2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Clark R., Baker D., Finance 1, Oxford English for Careers, OUP, Oxford 2015.</w:t>
            </w:r>
          </w:p>
        </w:tc>
      </w:tr>
      <w:tr w:rsidR="005B70A2" w:rsidRPr="00AA7C4A" w14:paraId="14EF205D" w14:textId="77777777" w:rsidTr="004B250F">
        <w:tc>
          <w:tcPr>
            <w:tcW w:w="675" w:type="dxa"/>
          </w:tcPr>
          <w:p w14:paraId="40E42A2D" w14:textId="77777777" w:rsidR="00290B5B" w:rsidRPr="005B70A2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0C32D3AC" w14:textId="77777777" w:rsidR="00290B5B" w:rsidRPr="005B70A2" w:rsidRDefault="00290B5B" w:rsidP="004B2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Clark R., Baker D., Finance 2, Oxford English for Careers, OUP, Oxford 2015.</w:t>
            </w:r>
          </w:p>
        </w:tc>
      </w:tr>
      <w:tr w:rsidR="005B70A2" w:rsidRPr="00AA7C4A" w14:paraId="28F88EC9" w14:textId="77777777" w:rsidTr="004B250F">
        <w:tc>
          <w:tcPr>
            <w:tcW w:w="675" w:type="dxa"/>
          </w:tcPr>
          <w:p w14:paraId="34B95013" w14:textId="77777777" w:rsidR="00290B5B" w:rsidRPr="005B70A2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441BCE6" w14:textId="77777777" w:rsidR="00290B5B" w:rsidRPr="005B70A2" w:rsidRDefault="00290B5B" w:rsidP="004B2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Evans V., Dooley J., Patel K., Finance, Express Publishing 2019.</w:t>
            </w:r>
          </w:p>
        </w:tc>
      </w:tr>
    </w:tbl>
    <w:p w14:paraId="628A7694" w14:textId="77777777" w:rsidR="00290B5B" w:rsidRPr="005B70A2" w:rsidRDefault="00290B5B" w:rsidP="00290B5B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  <w:lang w:val="en-US"/>
        </w:rPr>
      </w:pPr>
    </w:p>
    <w:p w14:paraId="74F4097E" w14:textId="77777777" w:rsidR="00290B5B" w:rsidRPr="005B70A2" w:rsidRDefault="00290B5B" w:rsidP="00290B5B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  <w:lang w:val="en-US"/>
        </w:rPr>
      </w:pPr>
    </w:p>
    <w:p w14:paraId="511D1F08" w14:textId="77777777" w:rsidR="00290B5B" w:rsidRPr="005B70A2" w:rsidRDefault="00290B5B" w:rsidP="00290B5B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  <w:lang w:val="en-US"/>
        </w:rPr>
      </w:pPr>
      <w:proofErr w:type="spellStart"/>
      <w:r w:rsidRPr="005B70A2">
        <w:rPr>
          <w:rFonts w:ascii="Times New Roman" w:hAnsi="Times New Roman"/>
          <w:b/>
          <w:color w:val="000000" w:themeColor="text1"/>
          <w:sz w:val="20"/>
          <w:szCs w:val="20"/>
          <w:lang w:val="en-US"/>
        </w:rPr>
        <w:t>Literatura</w:t>
      </w:r>
      <w:proofErr w:type="spellEnd"/>
      <w:r w:rsidRPr="005B70A2">
        <w:rPr>
          <w:rFonts w:ascii="Times New Roman" w:hAnsi="Times New Roman"/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5B70A2">
        <w:rPr>
          <w:rFonts w:ascii="Times New Roman" w:hAnsi="Times New Roman"/>
          <w:b/>
          <w:color w:val="000000" w:themeColor="text1"/>
          <w:sz w:val="20"/>
          <w:szCs w:val="20"/>
          <w:lang w:val="en-US"/>
        </w:rPr>
        <w:t>uzupełniająca</w:t>
      </w:r>
      <w:proofErr w:type="spellEnd"/>
      <w:r w:rsidRPr="005B70A2">
        <w:rPr>
          <w:rFonts w:ascii="Times New Roman" w:hAnsi="Times New Roman"/>
          <w:b/>
          <w:color w:val="000000" w:themeColor="text1"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5B70A2" w:rsidRPr="00AA7C4A" w14:paraId="1AED82E2" w14:textId="77777777" w:rsidTr="004B250F">
        <w:tc>
          <w:tcPr>
            <w:tcW w:w="675" w:type="dxa"/>
          </w:tcPr>
          <w:p w14:paraId="653C6446" w14:textId="77777777" w:rsidR="00290B5B" w:rsidRPr="005B70A2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58DFC09F" w14:textId="77777777" w:rsidR="00290B5B" w:rsidRPr="005B70A2" w:rsidRDefault="00290B5B" w:rsidP="004B2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Falrey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 D., Keny S., Market Leader, Longman, Harlow 2000.</w:t>
            </w:r>
          </w:p>
        </w:tc>
      </w:tr>
      <w:tr w:rsidR="005B70A2" w:rsidRPr="00AA7C4A" w14:paraId="1107A932" w14:textId="77777777" w:rsidTr="004B250F">
        <w:tc>
          <w:tcPr>
            <w:tcW w:w="675" w:type="dxa"/>
          </w:tcPr>
          <w:p w14:paraId="24C2D9E4" w14:textId="77777777" w:rsidR="00290B5B" w:rsidRPr="005B70A2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622DC5BC" w14:textId="77777777" w:rsidR="00290B5B" w:rsidRPr="005B70A2" w:rsidRDefault="00290B5B" w:rsidP="004B2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Grammarway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 3, Express Publishing, Newbury 1999.</w:t>
            </w:r>
          </w:p>
        </w:tc>
      </w:tr>
      <w:tr w:rsidR="005B70A2" w:rsidRPr="00AA7C4A" w14:paraId="6A17084C" w14:textId="77777777" w:rsidTr="004B250F">
        <w:tc>
          <w:tcPr>
            <w:tcW w:w="675" w:type="dxa"/>
          </w:tcPr>
          <w:p w14:paraId="6DF2AC37" w14:textId="77777777" w:rsidR="00290B5B" w:rsidRPr="005B70A2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1C5BE02" w14:textId="77777777" w:rsidR="00290B5B" w:rsidRPr="005B70A2" w:rsidRDefault="00290B5B" w:rsidP="004B2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Flinders S., Test Your Business English, Penguin Books, Harlow 2000.</w:t>
            </w:r>
          </w:p>
        </w:tc>
      </w:tr>
      <w:tr w:rsidR="005B70A2" w:rsidRPr="00AA7C4A" w14:paraId="4EADC04B" w14:textId="77777777" w:rsidTr="004B250F">
        <w:tc>
          <w:tcPr>
            <w:tcW w:w="675" w:type="dxa"/>
          </w:tcPr>
          <w:p w14:paraId="10A646F2" w14:textId="77777777" w:rsidR="00290B5B" w:rsidRPr="005B70A2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55FC64A4" w14:textId="77777777" w:rsidR="00290B5B" w:rsidRPr="005B70A2" w:rsidRDefault="00290B5B" w:rsidP="004B2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Goddard C., Business Idioms International, Prentice Hall International (UK) Ltd., 1994.</w:t>
            </w:r>
          </w:p>
        </w:tc>
      </w:tr>
      <w:tr w:rsidR="005B70A2" w:rsidRPr="005B70A2" w14:paraId="5C65E7CC" w14:textId="77777777" w:rsidTr="004B250F">
        <w:tc>
          <w:tcPr>
            <w:tcW w:w="675" w:type="dxa"/>
          </w:tcPr>
          <w:p w14:paraId="7AB6D97B" w14:textId="77777777" w:rsidR="00290B5B" w:rsidRPr="005B70A2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53C23486" w14:textId="77777777" w:rsidR="00290B5B" w:rsidRPr="005B70A2" w:rsidRDefault="00290B5B" w:rsidP="004B2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Greasby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L., Śpiewak G., Terminologia Bankowość i Finanse, Wilga, Warszawa 2000.</w:t>
            </w:r>
          </w:p>
        </w:tc>
      </w:tr>
      <w:tr w:rsidR="005B70A2" w:rsidRPr="005B70A2" w14:paraId="18EA39C9" w14:textId="77777777" w:rsidTr="004B250F">
        <w:tc>
          <w:tcPr>
            <w:tcW w:w="675" w:type="dxa"/>
          </w:tcPr>
          <w:p w14:paraId="4C7A6542" w14:textId="77777777" w:rsidR="00290B5B" w:rsidRPr="005B70A2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0E8B8140" w14:textId="77777777" w:rsidR="00290B5B" w:rsidRPr="005B70A2" w:rsidRDefault="00290B5B" w:rsidP="004B2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Greasby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L.,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Riley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D., Śpiewak G., Biznes, Wilga, Warszawa 2001.</w:t>
            </w:r>
          </w:p>
        </w:tc>
      </w:tr>
      <w:tr w:rsidR="005B70A2" w:rsidRPr="005B70A2" w14:paraId="52EED340" w14:textId="77777777" w:rsidTr="004B250F">
        <w:tc>
          <w:tcPr>
            <w:tcW w:w="675" w:type="dxa"/>
          </w:tcPr>
          <w:p w14:paraId="6CB79D12" w14:textId="77777777" w:rsidR="00290B5B" w:rsidRPr="005B70A2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5B11BF90" w14:textId="77777777" w:rsidR="00290B5B" w:rsidRPr="005B70A2" w:rsidRDefault="00290B5B" w:rsidP="004B2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Greasby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L., Śpiewak G., Terminologia Marketing, Wilga, Warszawa 2000.</w:t>
            </w:r>
          </w:p>
        </w:tc>
      </w:tr>
      <w:tr w:rsidR="005B70A2" w:rsidRPr="00AA7C4A" w14:paraId="1BBB8F0B" w14:textId="77777777" w:rsidTr="004B250F">
        <w:tc>
          <w:tcPr>
            <w:tcW w:w="675" w:type="dxa"/>
          </w:tcPr>
          <w:p w14:paraId="2F2B1338" w14:textId="77777777" w:rsidR="00290B5B" w:rsidRPr="005B70A2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228D2470" w14:textId="77777777" w:rsidR="00290B5B" w:rsidRPr="005B70A2" w:rsidRDefault="00290B5B" w:rsidP="004B2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Hollett V., Quick Work. A Short Course in Business English, Oxford University Press, Oxford 2000.</w:t>
            </w:r>
          </w:p>
        </w:tc>
      </w:tr>
      <w:tr w:rsidR="005B70A2" w:rsidRPr="005B70A2" w14:paraId="029D2962" w14:textId="77777777" w:rsidTr="004B250F">
        <w:tc>
          <w:tcPr>
            <w:tcW w:w="675" w:type="dxa"/>
          </w:tcPr>
          <w:p w14:paraId="056B4EE0" w14:textId="77777777" w:rsidR="00290B5B" w:rsidRPr="005B70A2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37" w:type="dxa"/>
          </w:tcPr>
          <w:p w14:paraId="00BD8B7F" w14:textId="77777777" w:rsidR="00290B5B" w:rsidRPr="005B70A2" w:rsidRDefault="00290B5B" w:rsidP="004B2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Taylor J., Peltier S., Accounting. </w:t>
            </w: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Express Publishing 2018.</w:t>
            </w:r>
          </w:p>
        </w:tc>
      </w:tr>
      <w:tr w:rsidR="005B70A2" w:rsidRPr="00AA7C4A" w14:paraId="6F9A1F36" w14:textId="77777777" w:rsidTr="004B250F">
        <w:tc>
          <w:tcPr>
            <w:tcW w:w="675" w:type="dxa"/>
          </w:tcPr>
          <w:p w14:paraId="62494874" w14:textId="77777777" w:rsidR="00290B5B" w:rsidRPr="005B70A2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37" w:type="dxa"/>
          </w:tcPr>
          <w:p w14:paraId="306D63CB" w14:textId="77777777" w:rsidR="00290B5B" w:rsidRPr="005B70A2" w:rsidRDefault="00290B5B" w:rsidP="004B2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Oxenden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 C., Latham-Koenig Ch., English File. Fourth edition. Intermediate, OUP, Oxford 2020.</w:t>
            </w:r>
          </w:p>
        </w:tc>
      </w:tr>
    </w:tbl>
    <w:p w14:paraId="0961AE49" w14:textId="77777777" w:rsidR="00F03156" w:rsidRPr="005B70A2" w:rsidRDefault="00F03156" w:rsidP="00F03156">
      <w:pPr>
        <w:rPr>
          <w:rFonts w:ascii="Times New Roman" w:hAnsi="Times New Roman"/>
          <w:color w:val="000000" w:themeColor="text1"/>
          <w:sz w:val="20"/>
          <w:szCs w:val="20"/>
          <w:lang w:val="en-US"/>
        </w:rPr>
      </w:pPr>
    </w:p>
    <w:p w14:paraId="421321F3" w14:textId="77777777" w:rsidR="00290B5B" w:rsidRPr="005B70A2" w:rsidRDefault="00290B5B" w:rsidP="00290B5B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  <w:lang w:val="en-US"/>
        </w:rPr>
      </w:pPr>
    </w:p>
    <w:p w14:paraId="0367E4B7" w14:textId="77777777" w:rsidR="00F03156" w:rsidRPr="005B70A2" w:rsidRDefault="00F03156" w:rsidP="00F03156">
      <w:pPr>
        <w:rPr>
          <w:rFonts w:ascii="Times New Roman" w:hAnsi="Times New Roman"/>
          <w:color w:val="000000" w:themeColor="text1"/>
          <w:sz w:val="20"/>
          <w:szCs w:val="20"/>
          <w:lang w:val="en-US"/>
        </w:rPr>
      </w:pPr>
    </w:p>
    <w:p w14:paraId="43BDEAD1" w14:textId="77777777" w:rsidR="00F03156" w:rsidRPr="005B70A2" w:rsidRDefault="00F03156" w:rsidP="00F03156">
      <w:pPr>
        <w:rPr>
          <w:rFonts w:ascii="Times New Roman" w:hAnsi="Times New Roman"/>
          <w:color w:val="000000" w:themeColor="text1"/>
          <w:lang w:val="en-US"/>
        </w:rPr>
      </w:pPr>
    </w:p>
    <w:p w14:paraId="02518295" w14:textId="77777777" w:rsidR="00F03156" w:rsidRPr="005B70A2" w:rsidRDefault="00F03156">
      <w:pPr>
        <w:spacing w:after="160" w:line="259" w:lineRule="auto"/>
        <w:rPr>
          <w:rFonts w:ascii="Times New Roman" w:hAnsi="Times New Roman"/>
          <w:b/>
          <w:color w:val="000000" w:themeColor="text1"/>
          <w:sz w:val="20"/>
          <w:szCs w:val="20"/>
          <w:lang w:val="en-US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  <w:lang w:val="en-US"/>
        </w:rPr>
        <w:br w:type="page"/>
      </w:r>
    </w:p>
    <w:p w14:paraId="32B0AD7F" w14:textId="77777777" w:rsidR="00880F45" w:rsidRPr="005B70A2" w:rsidRDefault="00880F45" w:rsidP="00880F45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490F972D" w14:textId="77777777" w:rsidR="006D0BFE" w:rsidRPr="005B70A2" w:rsidRDefault="006D0BFE" w:rsidP="006D0BFE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76276ADE" w14:textId="77777777" w:rsidR="006D0BFE" w:rsidRPr="005B70A2" w:rsidRDefault="006D0BFE" w:rsidP="006D0BFE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8"/>
        <w:gridCol w:w="744"/>
        <w:gridCol w:w="418"/>
        <w:gridCol w:w="945"/>
      </w:tblGrid>
      <w:tr w:rsidR="005B70A2" w:rsidRPr="005B70A2" w14:paraId="520E2607" w14:textId="77777777" w:rsidTr="00E141B4">
        <w:trPr>
          <w:trHeight w:val="501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BB876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19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83C6" w14:textId="77777777" w:rsidR="006D0BFE" w:rsidRPr="005B70A2" w:rsidRDefault="006D0BFE" w:rsidP="006D0B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Język niemiecki</w:t>
            </w:r>
          </w:p>
        </w:tc>
        <w:tc>
          <w:tcPr>
            <w:tcW w:w="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C14E7" w14:textId="64A61D8A" w:rsidR="006D0BFE" w:rsidRPr="005B70A2" w:rsidRDefault="0067136D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AB0D2" w14:textId="679FB92C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70A2" w:rsidRPr="005B70A2" w14:paraId="4FFA4A81" w14:textId="77777777" w:rsidTr="00E141B4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CE2A" w14:textId="77777777" w:rsidR="006D0BFE" w:rsidRPr="005B70A2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2CFCA" w14:textId="77777777" w:rsidR="006D0BFE" w:rsidRPr="005B70A2" w:rsidRDefault="006D0BFE" w:rsidP="006D0B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5B70A2" w:rsidRPr="005B70A2" w14:paraId="139419D5" w14:textId="77777777" w:rsidTr="00E141B4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3B3" w14:textId="77777777" w:rsidR="006D0BFE" w:rsidRPr="005B70A2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595E5" w14:textId="77777777" w:rsidR="006D0BFE" w:rsidRPr="005B70A2" w:rsidRDefault="006D0BFE" w:rsidP="006D0B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5B70A2" w:rsidRPr="005B70A2" w14:paraId="7C570FE6" w14:textId="77777777" w:rsidTr="00E141B4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B73A" w14:textId="77777777" w:rsidR="006D0BFE" w:rsidRPr="005B70A2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0468" w14:textId="77777777" w:rsidR="006D0BFE" w:rsidRPr="005B70A2" w:rsidRDefault="006D0BFE" w:rsidP="006D0B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5B70A2" w:rsidRPr="005B70A2" w14:paraId="2F7DC132" w14:textId="77777777" w:rsidTr="00E141B4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F027" w14:textId="77777777" w:rsidR="006D0BFE" w:rsidRPr="005B70A2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EDCEA" w14:textId="77777777" w:rsidR="006D0BFE" w:rsidRPr="005B70A2" w:rsidRDefault="006D0BFE" w:rsidP="006D0B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5B70A2" w:rsidRPr="005B70A2" w14:paraId="1B306B3E" w14:textId="77777777" w:rsidTr="00E141B4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959E2" w14:textId="77777777" w:rsidR="006D0BFE" w:rsidRPr="005B70A2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9E7DB" w14:textId="77777777" w:rsidR="006D0BFE" w:rsidRPr="005B70A2" w:rsidRDefault="006D0BFE" w:rsidP="006D0B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5B70A2" w:rsidRPr="005B70A2" w14:paraId="25FD66CD" w14:textId="77777777" w:rsidTr="00E141B4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EE338" w14:textId="77777777" w:rsidR="006D0BFE" w:rsidRPr="005B70A2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AFF1" w14:textId="77777777" w:rsidR="006D0BFE" w:rsidRPr="005B70A2" w:rsidRDefault="006D0BFE" w:rsidP="006D0B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II</w:t>
            </w:r>
          </w:p>
        </w:tc>
      </w:tr>
      <w:tr w:rsidR="005B70A2" w:rsidRPr="005B70A2" w14:paraId="58F33EE5" w14:textId="77777777" w:rsidTr="00E141B4">
        <w:trPr>
          <w:trHeight w:val="395"/>
        </w:trPr>
        <w:tc>
          <w:tcPr>
            <w:tcW w:w="15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D8D6F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8F52" w14:textId="4EE22B2B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</w:t>
            </w:r>
            <w:r w:rsidR="004A7149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na ocenę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23F3D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0EA24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5B70A2" w:rsidRPr="005B70A2" w14:paraId="5CB1A4E5" w14:textId="77777777" w:rsidTr="00E141B4">
        <w:tc>
          <w:tcPr>
            <w:tcW w:w="8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0AC8A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D957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A2B7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42498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9418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0B07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5C8C3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3BAAD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D48E1" w14:textId="77777777" w:rsidR="006D0BFE" w:rsidRPr="005B70A2" w:rsidRDefault="006D0BFE" w:rsidP="006D0B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70A2" w:rsidRPr="005B70A2" w14:paraId="6A795EBA" w14:textId="77777777" w:rsidTr="00E141B4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FD822" w14:textId="77777777" w:rsidR="006D0BFE" w:rsidRPr="005B70A2" w:rsidRDefault="006D0BFE" w:rsidP="006D0BF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35C41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0387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2AB0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5A8550D7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3D12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2A3C5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AB19A4D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5B70A2" w:rsidRPr="005B70A2" w14:paraId="23A8C952" w14:textId="77777777" w:rsidTr="00E141B4">
        <w:trPr>
          <w:trHeight w:val="255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3EED8" w14:textId="77777777" w:rsidR="006D0BFE" w:rsidRPr="005B70A2" w:rsidRDefault="006D0BFE" w:rsidP="006D0B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EB62D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B0CB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E2A6C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E406F" w14:textId="77777777" w:rsidR="006D0BFE" w:rsidRPr="005B70A2" w:rsidRDefault="006D0BFE" w:rsidP="006D0B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ABBF1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5B70A2" w:rsidRPr="005B70A2" w14:paraId="259FBFC2" w14:textId="77777777" w:rsidTr="00E141B4">
        <w:trPr>
          <w:trHeight w:val="279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0E2E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C7D0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4CE2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372C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6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547E3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38C15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1D972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5B70A2" w:rsidRPr="005B70A2" w14:paraId="11557058" w14:textId="77777777" w:rsidTr="00E141B4"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C4B0B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CF78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6B4F0CC7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52AA147F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11CAF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64988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A5B9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5B70A2" w:rsidRPr="005B70A2" w14:paraId="5A6D6724" w14:textId="77777777" w:rsidTr="00E141B4">
        <w:trPr>
          <w:trHeight w:val="480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3940C" w14:textId="77777777" w:rsidR="006D0BFE" w:rsidRPr="005B70A2" w:rsidRDefault="006D0BFE" w:rsidP="006D0B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  <w:p w14:paraId="0B134D0E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FCA81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788AE74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37030" w14:textId="2296FB9A" w:rsidR="00E141B4" w:rsidRPr="005B70A2" w:rsidRDefault="00E141B4" w:rsidP="00E141B4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5B70A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 xml:space="preserve">Zna specjalistyczne słownictwo związane z obszarem rachunkowości i gospodarki w języku niemieckim. </w:t>
            </w:r>
          </w:p>
          <w:p w14:paraId="219947B9" w14:textId="0502D288" w:rsidR="006D0BFE" w:rsidRPr="005B70A2" w:rsidRDefault="006D0BFE" w:rsidP="006D0B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144CC" w14:textId="2DF5E296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K_W2</w:t>
            </w:r>
            <w:r w:rsidR="00E141B4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  <w:p w14:paraId="7E990F9C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8DB24" w14:textId="77777777" w:rsidR="006D0BFE" w:rsidRPr="005B70A2" w:rsidRDefault="006D0BFE" w:rsidP="006D0B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    L</w:t>
            </w:r>
          </w:p>
          <w:p w14:paraId="75FBDD80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70A2" w:rsidRPr="005B70A2" w14:paraId="647FA358" w14:textId="77777777" w:rsidTr="00E141B4">
        <w:trPr>
          <w:trHeight w:val="619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C2CB" w14:textId="77777777" w:rsidR="006D0BFE" w:rsidRPr="005B70A2" w:rsidRDefault="006D0BFE" w:rsidP="006D0BF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FC31B" w14:textId="77777777" w:rsidR="006D0BFE" w:rsidRPr="005B70A2" w:rsidRDefault="006D0BFE" w:rsidP="006D0BF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88B4A" w14:textId="7171A37E" w:rsidR="00E141B4" w:rsidRPr="005B70A2" w:rsidRDefault="00E141B4" w:rsidP="00E141B4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5B70A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Potrafi napisać e-mail biznesowy i raport w języku niemieckim.</w:t>
            </w:r>
          </w:p>
          <w:p w14:paraId="7D1B2881" w14:textId="77777777" w:rsidR="006D0BFE" w:rsidRPr="005B70A2" w:rsidRDefault="006D0BFE" w:rsidP="006D0BF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92EAF" w14:textId="77777777" w:rsidR="006D0BFE" w:rsidRPr="005B70A2" w:rsidRDefault="006D0BFE" w:rsidP="006D0BF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K_U14</w:t>
            </w:r>
          </w:p>
          <w:p w14:paraId="15EDE310" w14:textId="1E1A6244" w:rsidR="00E141B4" w:rsidRPr="005B70A2" w:rsidRDefault="00E141B4" w:rsidP="006D0BF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C9C93" w14:textId="77777777" w:rsidR="006D0BFE" w:rsidRPr="005B70A2" w:rsidRDefault="006D0BFE" w:rsidP="006D0BF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     L</w:t>
            </w:r>
          </w:p>
        </w:tc>
      </w:tr>
      <w:tr w:rsidR="00C4343E" w:rsidRPr="005B70A2" w14:paraId="010D29D0" w14:textId="77777777" w:rsidTr="00E141B4">
        <w:trPr>
          <w:trHeight w:val="255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4F0C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3A73E4D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D9A1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CD531" w14:textId="43347519" w:rsidR="00E141B4" w:rsidRPr="005B70A2" w:rsidRDefault="00E141B4" w:rsidP="00E141B4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5B70A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 xml:space="preserve">Potrafi funkcjonować w grupie projektowej posługującej się językiem niemieckim. </w:t>
            </w:r>
          </w:p>
          <w:p w14:paraId="3862BE2B" w14:textId="46BFB4ED" w:rsidR="006D0BFE" w:rsidRPr="005B70A2" w:rsidRDefault="006D0BFE" w:rsidP="006D0B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4A5AF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K_K03</w:t>
            </w:r>
          </w:p>
          <w:p w14:paraId="3F2658CE" w14:textId="3D9A4725" w:rsidR="00BB7684" w:rsidRPr="005B70A2" w:rsidRDefault="00BB7684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E141B4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A0DE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</w:tbl>
    <w:p w14:paraId="240C2EF5" w14:textId="77777777" w:rsidR="006D0BFE" w:rsidRPr="005B70A2" w:rsidRDefault="006D0BFE" w:rsidP="006D0BFE">
      <w:pPr>
        <w:rPr>
          <w:rFonts w:ascii="Times New Roman" w:hAnsi="Times New Roman"/>
          <w:color w:val="000000" w:themeColor="text1"/>
          <w:sz w:val="20"/>
          <w:szCs w:val="20"/>
        </w:rPr>
      </w:pPr>
    </w:p>
    <w:p w14:paraId="02723038" w14:textId="77777777" w:rsidR="006D0BFE" w:rsidRPr="005B70A2" w:rsidRDefault="006D0BFE" w:rsidP="006D0BFE">
      <w:pPr>
        <w:rPr>
          <w:rFonts w:ascii="Times New Roman" w:hAnsi="Times New Roman"/>
          <w:color w:val="000000" w:themeColor="text1"/>
          <w:sz w:val="20"/>
          <w:szCs w:val="20"/>
        </w:rPr>
      </w:pPr>
    </w:p>
    <w:p w14:paraId="71B08532" w14:textId="77777777" w:rsidR="006D0BFE" w:rsidRPr="005B70A2" w:rsidRDefault="006D0BFE" w:rsidP="006D0BFE">
      <w:pPr>
        <w:rPr>
          <w:rFonts w:ascii="Times New Roman" w:hAnsi="Times New Roman"/>
          <w:color w:val="000000" w:themeColor="text1"/>
          <w:sz w:val="20"/>
          <w:szCs w:val="20"/>
        </w:rPr>
      </w:pPr>
    </w:p>
    <w:p w14:paraId="1BF2B97E" w14:textId="77777777" w:rsidR="006D0BFE" w:rsidRPr="005B70A2" w:rsidRDefault="006D0BFE" w:rsidP="006D0BFE">
      <w:pPr>
        <w:rPr>
          <w:rFonts w:ascii="Times New Roman" w:hAnsi="Times New Roman"/>
          <w:color w:val="000000" w:themeColor="text1"/>
          <w:sz w:val="20"/>
          <w:szCs w:val="20"/>
        </w:rPr>
      </w:pPr>
    </w:p>
    <w:p w14:paraId="49C2D796" w14:textId="77777777" w:rsidR="006D0BFE" w:rsidRPr="005B70A2" w:rsidRDefault="006D0BFE" w:rsidP="006D0BFE">
      <w:pPr>
        <w:rPr>
          <w:rFonts w:ascii="Times New Roman" w:hAnsi="Times New Roman"/>
          <w:color w:val="000000" w:themeColor="text1"/>
          <w:sz w:val="20"/>
          <w:szCs w:val="20"/>
        </w:rPr>
      </w:pPr>
    </w:p>
    <w:p w14:paraId="52D573E7" w14:textId="77777777" w:rsidR="006D0BFE" w:rsidRPr="005B70A2" w:rsidRDefault="006D0BFE" w:rsidP="006D0BFE">
      <w:pPr>
        <w:rPr>
          <w:rFonts w:ascii="Times New Roman" w:hAnsi="Times New Roman"/>
          <w:color w:val="000000" w:themeColor="text1"/>
        </w:rPr>
      </w:pPr>
    </w:p>
    <w:p w14:paraId="61CC39A9" w14:textId="77777777" w:rsidR="006D0BFE" w:rsidRPr="005B70A2" w:rsidRDefault="006D0BFE" w:rsidP="006D0BFE">
      <w:pPr>
        <w:rPr>
          <w:rFonts w:ascii="Times New Roman" w:hAnsi="Times New Roman"/>
          <w:color w:val="000000" w:themeColor="text1"/>
        </w:rPr>
      </w:pPr>
    </w:p>
    <w:p w14:paraId="72CCF2F1" w14:textId="77777777" w:rsidR="006D0BFE" w:rsidRPr="005B70A2" w:rsidRDefault="006D0BFE" w:rsidP="006D0BFE">
      <w:pPr>
        <w:rPr>
          <w:rFonts w:ascii="Times New Roman" w:hAnsi="Times New Roman"/>
          <w:color w:val="000000" w:themeColor="text1"/>
        </w:rPr>
      </w:pPr>
    </w:p>
    <w:p w14:paraId="3B90ECA1" w14:textId="77777777" w:rsidR="006D0BFE" w:rsidRPr="005B70A2" w:rsidRDefault="006D0BFE" w:rsidP="006D0BFE">
      <w:pPr>
        <w:rPr>
          <w:rFonts w:ascii="Times New Roman" w:hAnsi="Times New Roman"/>
          <w:color w:val="000000" w:themeColor="text1"/>
        </w:rPr>
      </w:pPr>
    </w:p>
    <w:p w14:paraId="41D2B7AD" w14:textId="77777777" w:rsidR="006D0BFE" w:rsidRPr="005B70A2" w:rsidRDefault="006D0BFE" w:rsidP="006D0BFE">
      <w:pPr>
        <w:rPr>
          <w:rFonts w:ascii="Times New Roman" w:hAnsi="Times New Roman"/>
          <w:color w:val="000000" w:themeColor="text1"/>
        </w:rPr>
      </w:pPr>
    </w:p>
    <w:p w14:paraId="4BDD43DC" w14:textId="77777777" w:rsidR="006D0BFE" w:rsidRPr="005B70A2" w:rsidRDefault="006D0BFE" w:rsidP="006D0BFE">
      <w:pPr>
        <w:rPr>
          <w:rFonts w:ascii="Times New Roman" w:hAnsi="Times New Roman"/>
          <w:color w:val="000000" w:themeColor="text1"/>
        </w:rPr>
      </w:pPr>
    </w:p>
    <w:p w14:paraId="02812ADD" w14:textId="77777777" w:rsidR="006D0BFE" w:rsidRPr="005B70A2" w:rsidRDefault="006D0BFE" w:rsidP="006D0BFE">
      <w:pPr>
        <w:rPr>
          <w:rFonts w:ascii="Times New Roman" w:hAnsi="Times New Roman"/>
          <w:color w:val="000000" w:themeColor="text1"/>
        </w:rPr>
      </w:pPr>
    </w:p>
    <w:p w14:paraId="30560EE4" w14:textId="77777777" w:rsidR="006D0BFE" w:rsidRPr="005B70A2" w:rsidRDefault="006D0BFE" w:rsidP="006D0BF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0"/>
          <w:szCs w:val="20"/>
          <w:lang w:eastAsia="pl-PL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  <w:lang w:eastAsia="pl-PL"/>
        </w:rPr>
        <w:lastRenderedPageBreak/>
        <w:t>Treści kształcenia</w:t>
      </w:r>
    </w:p>
    <w:p w14:paraId="708619EB" w14:textId="77777777" w:rsidR="006D0BFE" w:rsidRPr="005B70A2" w:rsidRDefault="006D0BFE" w:rsidP="006D0BFE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  <w:lang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5B70A2" w:rsidRPr="005B70A2" w14:paraId="6A93782C" w14:textId="77777777" w:rsidTr="006066C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A81E9" w14:textId="77777777" w:rsidR="006066CD" w:rsidRPr="005B70A2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3B21809D" w14:textId="40326146" w:rsidR="006066CD" w:rsidRPr="005B70A2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190D6" w14:textId="77777777" w:rsidR="006066CD" w:rsidRPr="005B70A2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4A1C7146" w14:textId="5EE6AC6C" w:rsidR="006066CD" w:rsidRPr="005B70A2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Metody dydaktyczne</w:t>
            </w:r>
          </w:p>
          <w:p w14:paraId="02CF6CF4" w14:textId="6C59BFB5" w:rsidR="006066CD" w:rsidRPr="005B70A2" w:rsidRDefault="006066CD" w:rsidP="006D0B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5B70A2" w:rsidRPr="005B70A2" w14:paraId="5E94F789" w14:textId="77777777" w:rsidTr="005223A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D3C16" w14:textId="77777777" w:rsidR="006066CD" w:rsidRPr="005B70A2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2217119A" w14:textId="77777777" w:rsidR="006066CD" w:rsidRPr="005B70A2" w:rsidRDefault="006066CD" w:rsidP="006D0BF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pl-PL"/>
              </w:rPr>
              <w:t>Laboratorium</w:t>
            </w:r>
          </w:p>
          <w:p w14:paraId="6A0B1337" w14:textId="77777777" w:rsidR="006066CD" w:rsidRPr="005B70A2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009ED" w14:textId="77777777" w:rsidR="006066CD" w:rsidRPr="005B70A2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23571387" w14:textId="6A1A92BA" w:rsidR="006066CD" w:rsidRPr="005B70A2" w:rsidRDefault="006066CD" w:rsidP="006D0B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komunikatywna i kognitywna </w:t>
            </w:r>
          </w:p>
        </w:tc>
      </w:tr>
      <w:tr w:rsidR="005B70A2" w:rsidRPr="005B70A2" w14:paraId="3DEF07D0" w14:textId="77777777" w:rsidTr="0066010B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CE0CC" w14:textId="77777777" w:rsidR="006066CD" w:rsidRPr="005B70A2" w:rsidRDefault="006066CD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4A98C368" w14:textId="77777777" w:rsidR="006066CD" w:rsidRPr="005B70A2" w:rsidRDefault="006066CD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Tematyka zajęć</w:t>
            </w:r>
          </w:p>
          <w:p w14:paraId="634A8C23" w14:textId="08B4C868" w:rsidR="006066CD" w:rsidRPr="005B70A2" w:rsidRDefault="006066CD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6066CD" w:rsidRPr="005B70A2" w14:paraId="25074E76" w14:textId="77777777" w:rsidTr="006066CD">
        <w:trPr>
          <w:trHeight w:val="5776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3136A4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Opisywanie drogi, mieszkanie, w mieście. </w:t>
            </w:r>
          </w:p>
          <w:p w14:paraId="660A1F92" w14:textId="187BD159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Wygląd i charakter, gospodarstwo domowe, reguły. </w:t>
            </w:r>
          </w:p>
          <w:p w14:paraId="2D6A16C1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Terminy, plany i życzenia, zdrowie i choroby. Porównania. </w:t>
            </w:r>
          </w:p>
          <w:p w14:paraId="59F7C779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Ubranie, pogoda, święta i uroczystości, liczebniki główne i porządkowe. Słownictwo specjalistyczne. Słownictwo specjalistyczne: Praca w biurze.</w:t>
            </w:r>
          </w:p>
          <w:p w14:paraId="11AC533D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Opisywanie drogi do hotelu, mieszkanie, w mieście.  Słownictwo specjalistyczne: Nowoczesne technologie stosowane w rachunkowości.</w:t>
            </w:r>
          </w:p>
          <w:p w14:paraId="1B01FC51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W gospodarstwie domowym, reguły. Sytuacja mieszkaniowa w Niemczech.</w:t>
            </w:r>
          </w:p>
          <w:p w14:paraId="363968E6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Słownictwo specjalistyczne: Wygląd zewnętrzny pracowników biura.</w:t>
            </w:r>
          </w:p>
          <w:p w14:paraId="5379FF3E" w14:textId="39EEFDFF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Ubranie, pogoda, święta i uroczystości. Zdania względne. Słownictwo specjalistyczne: System szkolnictwa w krajach niemieckojęzycznych – kształcenie kadr do pracy w branży ekonomicznej.</w:t>
            </w:r>
          </w:p>
          <w:p w14:paraId="0A41D680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Przyimki z celownikiem, zaimek dzierżawczy, dopełniacz imion własnych. </w:t>
            </w:r>
          </w:p>
          <w:p w14:paraId="1ACEB256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Słownictwo specjalistyczne: Prezentacje – wykresy, tabele, grafy.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Oczytywanie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danych liczbowych.</w:t>
            </w:r>
          </w:p>
          <w:p w14:paraId="069C4BD0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Przyimki  mit/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ohne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czasownik modalny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wollen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, imiesłów czasu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teraż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]mniejszego z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zu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.  Słownictwo specjalistyczne: Recesja i wzrost w ekonomii.</w:t>
            </w:r>
          </w:p>
          <w:p w14:paraId="35151160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Tryb rozkazujący (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Sie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), czasownik modalny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sollen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Präteritum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war,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hatte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. Perfekt czasowników nierozdzielnie złożonych. Słownictwo specjalistyczne: Kontrola i wpływanie na gospodarkę.</w:t>
            </w:r>
          </w:p>
          <w:p w14:paraId="04486D2A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Tryb rozkazujący(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du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ihr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), zaimek osobowy w bierniku. Zdania warunkowe. Słownictwo specjalistyczne: Spotkania biznesowe.</w:t>
            </w:r>
          </w:p>
          <w:p w14:paraId="69909D33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Czasowniki modalne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dürfen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müssen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. Słownictwo specjalistyczne: Sektory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wspólczesnej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gospodarki. </w:t>
            </w:r>
          </w:p>
          <w:p w14:paraId="6BEBAF87" w14:textId="72A5B2BC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Stopniowanie przymiotników, porównania. Słownictwo specjalistyczne: Mocne i słabe strony w biznesie i przemyśle. </w:t>
            </w:r>
          </w:p>
          <w:p w14:paraId="4BB9AD80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Słowotwórstwo –los.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Konjunktiv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II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würde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. Liczebniki porządkowe. Spójnik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denn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2D41F13A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Słownictwo specjalistyczne: Zjawisko kryzysu gospodarczego. </w:t>
            </w:r>
          </w:p>
          <w:p w14:paraId="438D767C" w14:textId="55CFFCDC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de-DE"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de-DE" w:eastAsia="pl-PL"/>
              </w:rPr>
              <w:t xml:space="preserve">Test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de-DE" w:eastAsia="pl-PL"/>
              </w:rPr>
              <w:t>zaliczeniowy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de-DE" w:eastAsia="pl-PL"/>
              </w:rPr>
              <w:t>.</w:t>
            </w:r>
          </w:p>
        </w:tc>
      </w:tr>
    </w:tbl>
    <w:p w14:paraId="4414A785" w14:textId="77777777" w:rsidR="006D0BFE" w:rsidRPr="005B70A2" w:rsidRDefault="006D0BFE" w:rsidP="006D0BFE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  <w:lang w:val="de-DE" w:eastAsia="pl-PL"/>
        </w:rPr>
      </w:pPr>
    </w:p>
    <w:p w14:paraId="676B80B7" w14:textId="77777777" w:rsidR="006D0BFE" w:rsidRPr="005B70A2" w:rsidRDefault="006D0BFE" w:rsidP="006D0BFE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  <w:lang w:val="de-DE" w:eastAsia="pl-PL"/>
        </w:rPr>
      </w:pPr>
      <w:proofErr w:type="spellStart"/>
      <w:r w:rsidRPr="005B70A2">
        <w:rPr>
          <w:rFonts w:ascii="Times New Roman" w:hAnsi="Times New Roman"/>
          <w:b/>
          <w:color w:val="000000" w:themeColor="text1"/>
          <w:sz w:val="20"/>
          <w:szCs w:val="20"/>
          <w:lang w:val="de-DE" w:eastAsia="pl-PL"/>
        </w:rPr>
        <w:t>Literatura</w:t>
      </w:r>
      <w:proofErr w:type="spellEnd"/>
      <w:r w:rsidRPr="005B70A2">
        <w:rPr>
          <w:rFonts w:ascii="Times New Roman" w:hAnsi="Times New Roman"/>
          <w:b/>
          <w:color w:val="000000" w:themeColor="text1"/>
          <w:sz w:val="20"/>
          <w:szCs w:val="20"/>
          <w:lang w:val="de-DE" w:eastAsia="pl-PL"/>
        </w:rPr>
        <w:t xml:space="preserve"> </w:t>
      </w:r>
      <w:proofErr w:type="spellStart"/>
      <w:r w:rsidRPr="005B70A2">
        <w:rPr>
          <w:rFonts w:ascii="Times New Roman" w:hAnsi="Times New Roman"/>
          <w:b/>
          <w:color w:val="000000" w:themeColor="text1"/>
          <w:sz w:val="20"/>
          <w:szCs w:val="20"/>
          <w:lang w:val="de-DE" w:eastAsia="pl-PL"/>
        </w:rPr>
        <w:t>podstawowa</w:t>
      </w:r>
      <w:proofErr w:type="spellEnd"/>
      <w:r w:rsidRPr="005B70A2">
        <w:rPr>
          <w:rFonts w:ascii="Times New Roman" w:hAnsi="Times New Roman"/>
          <w:b/>
          <w:color w:val="000000" w:themeColor="text1"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5B70A2" w:rsidRPr="00AA7C4A" w14:paraId="6C2A7014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DFCC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de-DE" w:eastAsia="pl-PL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5D7E" w14:textId="3F57EDDF" w:rsidR="00DC097B" w:rsidRPr="005B70A2" w:rsidRDefault="00DC097B" w:rsidP="006D0B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de-DE" w:eastAsia="pl-PL"/>
              </w:rPr>
            </w:pPr>
            <w:r w:rsidRPr="005B70A2">
              <w:rPr>
                <w:rStyle w:val="prod-name"/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 xml:space="preserve">Habersack </w:t>
            </w:r>
            <w:proofErr w:type="spellStart"/>
            <w:r w:rsidRPr="005B70A2">
              <w:rPr>
                <w:rStyle w:val="prod-name"/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>Ch</w:t>
            </w:r>
            <w:proofErr w:type="spellEnd"/>
            <w:r w:rsidRPr="005B70A2">
              <w:rPr>
                <w:rStyle w:val="prod-name"/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 xml:space="preserve">., </w:t>
            </w:r>
            <w:proofErr w:type="spellStart"/>
            <w:r w:rsidRPr="005B70A2">
              <w:rPr>
                <w:rStyle w:val="prod-name"/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>Pude</w:t>
            </w:r>
            <w:proofErr w:type="spellEnd"/>
            <w:r w:rsidRPr="005B70A2">
              <w:rPr>
                <w:rStyle w:val="prod-name"/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 xml:space="preserve"> A., Specht</w:t>
            </w: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de-DE" w:eastAsia="pl-PL"/>
              </w:rPr>
              <w:t xml:space="preserve"> F., </w:t>
            </w:r>
            <w:r w:rsidR="006D0BFE"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de-DE" w:eastAsia="pl-PL"/>
              </w:rPr>
              <w:t xml:space="preserve">Menschen A2.1, + Menschen A2.2, </w:t>
            </w:r>
            <w:proofErr w:type="spellStart"/>
            <w:r w:rsidR="006D0BFE"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>, 2020.</w:t>
            </w:r>
          </w:p>
        </w:tc>
      </w:tr>
      <w:tr w:rsidR="005B70A2" w:rsidRPr="00AA7C4A" w14:paraId="4C55A31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AB025" w14:textId="77777777" w:rsidR="006D0BFE" w:rsidRPr="005B70A2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de-DE" w:eastAsia="pl-PL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43F1B" w14:textId="64E18206" w:rsidR="00DC097B" w:rsidRPr="005B70A2" w:rsidRDefault="00DC097B" w:rsidP="006D0B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de-DE" w:eastAsia="pl-PL"/>
              </w:rPr>
            </w:pP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>Bęza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 xml:space="preserve"> S., Kleinschmidt A., </w:t>
            </w:r>
            <w:hyperlink r:id="rId6" w:history="1">
              <w:r w:rsidRPr="005B70A2">
                <w:rPr>
                  <w:rStyle w:val="desc-o-mb-title"/>
                  <w:rFonts w:ascii="Times New Roman" w:hAnsi="Times New Roman"/>
                  <w:color w:val="000000" w:themeColor="text1"/>
                  <w:sz w:val="20"/>
                  <w:szCs w:val="20"/>
                  <w:lang w:val="de-DE"/>
                </w:rPr>
                <w:t>Deutsch im Büro und Geschäftsleben</w:t>
              </w:r>
              <w:r w:rsidRPr="005B70A2">
                <w:rPr>
                  <w:rStyle w:val="desc-o-title"/>
                  <w:rFonts w:ascii="Times New Roman" w:hAnsi="Times New Roman"/>
                  <w:color w:val="000000" w:themeColor="text1"/>
                  <w:sz w:val="20"/>
                  <w:szCs w:val="20"/>
                  <w:lang w:val="de-DE"/>
                </w:rPr>
                <w:t>,</w:t>
              </w:r>
              <w:r w:rsidRPr="005B70A2">
                <w:rPr>
                  <w:rStyle w:val="desc-o-b-rest"/>
                  <w:rFonts w:ascii="Times New Roman" w:hAnsi="Times New Roman"/>
                  <w:color w:val="000000" w:themeColor="text1"/>
                  <w:sz w:val="20"/>
                  <w:szCs w:val="20"/>
                  <w:lang w:val="de-DE"/>
                </w:rPr>
                <w:t xml:space="preserve"> </w:t>
              </w:r>
            </w:hyperlink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>Poltext</w:t>
            </w:r>
            <w:proofErr w:type="spellEnd"/>
            <w:r w:rsidRPr="005B70A2">
              <w:rPr>
                <w:rStyle w:val="desc-o-publ"/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0C5F3AC6" w14:textId="77777777" w:rsidR="006D0BFE" w:rsidRPr="005B70A2" w:rsidRDefault="006D0BFE" w:rsidP="006D0BFE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  <w:lang w:val="de-DE" w:eastAsia="pl-PL"/>
        </w:rPr>
      </w:pPr>
    </w:p>
    <w:p w14:paraId="1BE79524" w14:textId="77777777" w:rsidR="00DC097B" w:rsidRPr="005B70A2" w:rsidRDefault="00DC097B" w:rsidP="00DC097B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</w:rPr>
      </w:pPr>
      <w:r w:rsidRPr="005B70A2">
        <w:rPr>
          <w:rFonts w:ascii="Times New Roman" w:hAnsi="Times New Roman"/>
          <w:b/>
          <w:color w:val="000000" w:themeColor="text1"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5B70A2" w:rsidRPr="005B70A2" w14:paraId="12DEE84B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13FC6" w14:textId="77777777" w:rsidR="00DC097B" w:rsidRPr="005B70A2" w:rsidRDefault="00DC09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86386" w14:textId="623F5A5D" w:rsidR="00DC097B" w:rsidRPr="005B70A2" w:rsidRDefault="00DC097B" w:rsidP="00F67C7F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Dreyer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H., Schmitt R.</w:t>
            </w:r>
            <w:r w:rsidR="004A7149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Praktyczna</w:t>
            </w: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gramatyka języka niemieckiego,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Hueber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Polska, 2005.</w:t>
            </w:r>
          </w:p>
        </w:tc>
      </w:tr>
      <w:tr w:rsidR="005B70A2" w:rsidRPr="00AA7C4A" w14:paraId="3A7E36B3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4C35" w14:textId="77777777" w:rsidR="00DC097B" w:rsidRPr="005B70A2" w:rsidRDefault="00DC09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24140" w14:textId="77777777" w:rsidR="00DC097B" w:rsidRPr="005B70A2" w:rsidRDefault="00DC097B" w:rsidP="00F67C7F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>Dinsel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5B70A2" w:rsidRPr="005B70A2" w14:paraId="1072B1D8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55403" w14:textId="77777777" w:rsidR="00DC097B" w:rsidRPr="005B70A2" w:rsidRDefault="00DC09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4A88B" w14:textId="77777777" w:rsidR="00DC097B" w:rsidRPr="005B70A2" w:rsidRDefault="00DC097B" w:rsidP="00F67C7F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>Bęza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5B70A2" w:rsidRPr="00AA7C4A" w14:paraId="51DD2F1D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5AAD" w14:textId="77777777" w:rsidR="00DC097B" w:rsidRPr="005B70A2" w:rsidRDefault="00DC09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C62F5" w14:textId="77777777" w:rsidR="00DC097B" w:rsidRPr="005B70A2" w:rsidRDefault="00DC097B" w:rsidP="00F67C7F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7F86CA9C" w14:textId="77777777" w:rsidR="006D0BFE" w:rsidRPr="005B70A2" w:rsidRDefault="006D0BFE" w:rsidP="006D0BFE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  <w:lang w:val="de-DE" w:eastAsia="pl-PL"/>
        </w:rPr>
      </w:pPr>
    </w:p>
    <w:p w14:paraId="15768053" w14:textId="43A9D11A" w:rsidR="00880F45" w:rsidRPr="005B70A2" w:rsidRDefault="006D0BFE" w:rsidP="00DC097B">
      <w:pPr>
        <w:rPr>
          <w:rFonts w:ascii="Times New Roman" w:hAnsi="Times New Roman"/>
          <w:color w:val="000000" w:themeColor="text1"/>
        </w:rPr>
      </w:pPr>
      <w:r w:rsidRPr="00AA7C4A">
        <w:rPr>
          <w:rFonts w:ascii="Times New Roman" w:hAnsi="Times New Roman"/>
          <w:color w:val="000000" w:themeColor="text1"/>
        </w:rPr>
        <w:br w:type="page"/>
      </w:r>
      <w:r w:rsidR="00880F45" w:rsidRPr="005B70A2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268656CA" w14:textId="77777777" w:rsidR="000C4A22" w:rsidRPr="005B70A2" w:rsidRDefault="000C4A22" w:rsidP="000C4A22">
      <w:pPr>
        <w:spacing w:after="0" w:line="240" w:lineRule="auto"/>
        <w:rPr>
          <w:rFonts w:ascii="Times New Roman" w:hAnsi="Times New Roman"/>
          <w:b/>
          <w:color w:val="000000" w:themeColor="text1"/>
        </w:rPr>
      </w:pPr>
    </w:p>
    <w:p w14:paraId="0ABC5821" w14:textId="77777777" w:rsidR="000C4A22" w:rsidRPr="005B70A2" w:rsidRDefault="000C4A22" w:rsidP="000C4A2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68DAE2C" w14:textId="77777777" w:rsidR="000C4A22" w:rsidRPr="005B70A2" w:rsidRDefault="000C4A22" w:rsidP="000C4A2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5B70A2">
        <w:rPr>
          <w:rFonts w:ascii="Times New Roman" w:hAnsi="Times New Roman"/>
          <w:b/>
          <w:color w:val="000000" w:themeColor="text1"/>
        </w:rPr>
        <w:t>Opis modułu kształcenia</w:t>
      </w:r>
    </w:p>
    <w:p w14:paraId="345FB310" w14:textId="77777777" w:rsidR="000C4A22" w:rsidRPr="005B70A2" w:rsidRDefault="000C4A22" w:rsidP="000C4A2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504"/>
        <w:gridCol w:w="646"/>
        <w:gridCol w:w="646"/>
        <w:gridCol w:w="504"/>
        <w:gridCol w:w="945"/>
      </w:tblGrid>
      <w:tr w:rsidR="005B70A2" w:rsidRPr="005B70A2" w14:paraId="301F52AE" w14:textId="77777777" w:rsidTr="00292EF8">
        <w:trPr>
          <w:trHeight w:val="501"/>
        </w:trPr>
        <w:tc>
          <w:tcPr>
            <w:tcW w:w="2646" w:type="dxa"/>
            <w:gridSpan w:val="4"/>
            <w:vAlign w:val="center"/>
          </w:tcPr>
          <w:p w14:paraId="56654800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6880404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Makroekonomia</w:t>
            </w:r>
          </w:p>
        </w:tc>
        <w:tc>
          <w:tcPr>
            <w:tcW w:w="0" w:type="auto"/>
            <w:gridSpan w:val="4"/>
            <w:vAlign w:val="center"/>
          </w:tcPr>
          <w:p w14:paraId="2B0EC307" w14:textId="4102E6CE" w:rsidR="000C4A22" w:rsidRPr="005B70A2" w:rsidRDefault="0067136D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705CB882" w14:textId="2663D745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5B70A2" w:rsidRPr="005B70A2" w14:paraId="78ED149C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CB3B600" w14:textId="77777777" w:rsidR="000C4A22" w:rsidRPr="005B70A2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555A0134" w14:textId="77777777" w:rsidR="000C4A22" w:rsidRPr="005B70A2" w:rsidRDefault="000C4A22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5B70A2" w:rsidRPr="005B70A2" w14:paraId="4C6E0F17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A3C9404" w14:textId="77777777" w:rsidR="000C4A22" w:rsidRPr="005B70A2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4107344C" w14:textId="77777777" w:rsidR="000C4A22" w:rsidRPr="005B70A2" w:rsidRDefault="000C4A22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5B70A2" w:rsidRPr="005B70A2" w14:paraId="2C35F92C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545CA23" w14:textId="77777777" w:rsidR="000C4A22" w:rsidRPr="005B70A2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51685FF4" w14:textId="77777777" w:rsidR="000C4A22" w:rsidRPr="005B70A2" w:rsidRDefault="000C4A22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5B70A2" w:rsidRPr="005B70A2" w14:paraId="57A4D6A2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2DA4C52F" w14:textId="77777777" w:rsidR="000C4A22" w:rsidRPr="005B70A2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252D5865" w14:textId="77777777" w:rsidR="000C4A22" w:rsidRPr="005B70A2" w:rsidRDefault="000C4A22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5B70A2" w:rsidRPr="005B70A2" w14:paraId="3397415B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69CAEAAD" w14:textId="77777777" w:rsidR="000C4A22" w:rsidRPr="005B70A2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2899E948" w14:textId="26D4691B" w:rsidR="000C4A22" w:rsidRPr="005B70A2" w:rsidRDefault="00E82897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</w:t>
            </w:r>
            <w:r w:rsidR="000C4A22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iestacjonarne</w:t>
            </w:r>
          </w:p>
        </w:tc>
      </w:tr>
      <w:tr w:rsidR="005B70A2" w:rsidRPr="005B70A2" w14:paraId="56EDEBE6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4CB2FD80" w14:textId="77777777" w:rsidR="000C4A22" w:rsidRPr="005B70A2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09B3EF3F" w14:textId="77777777" w:rsidR="000C4A22" w:rsidRPr="005B70A2" w:rsidRDefault="000C4A22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II</w:t>
            </w:r>
          </w:p>
        </w:tc>
      </w:tr>
      <w:tr w:rsidR="005B70A2" w:rsidRPr="005B70A2" w14:paraId="142211A2" w14:textId="77777777" w:rsidTr="00292EF8">
        <w:trPr>
          <w:trHeight w:val="395"/>
        </w:trPr>
        <w:tc>
          <w:tcPr>
            <w:tcW w:w="2896" w:type="dxa"/>
            <w:gridSpan w:val="5"/>
            <w:vAlign w:val="center"/>
          </w:tcPr>
          <w:p w14:paraId="007FB040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D99249F" w14:textId="3D4F0A3B" w:rsidR="000C4A22" w:rsidRPr="005B70A2" w:rsidRDefault="004A7149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</w:t>
            </w:r>
            <w:r w:rsidR="000C4A22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gzamin</w:t>
            </w: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7"/>
            <w:vAlign w:val="center"/>
          </w:tcPr>
          <w:p w14:paraId="371EC965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32100A2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5B70A2" w:rsidRPr="005B70A2" w14:paraId="2C71D434" w14:textId="77777777" w:rsidTr="00292EF8">
        <w:tc>
          <w:tcPr>
            <w:tcW w:w="0" w:type="auto"/>
            <w:gridSpan w:val="2"/>
            <w:vMerge w:val="restart"/>
            <w:vAlign w:val="center"/>
          </w:tcPr>
          <w:p w14:paraId="7A0B31F7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1A88C0D3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B5A2E4E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1DAF1D09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61F9ACAC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42622A7C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1,24</w:t>
            </w:r>
          </w:p>
        </w:tc>
        <w:tc>
          <w:tcPr>
            <w:tcW w:w="0" w:type="auto"/>
            <w:gridSpan w:val="2"/>
            <w:vAlign w:val="center"/>
          </w:tcPr>
          <w:p w14:paraId="4B04B562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EAF3E61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2,84</w:t>
            </w:r>
          </w:p>
        </w:tc>
        <w:tc>
          <w:tcPr>
            <w:tcW w:w="0" w:type="auto"/>
            <w:vMerge/>
            <w:vAlign w:val="center"/>
          </w:tcPr>
          <w:p w14:paraId="73F8D78B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70A2" w:rsidRPr="005B70A2" w14:paraId="0DE9849B" w14:textId="77777777" w:rsidTr="00292EF8">
        <w:tc>
          <w:tcPr>
            <w:tcW w:w="0" w:type="auto"/>
            <w:gridSpan w:val="2"/>
            <w:vMerge/>
            <w:vAlign w:val="center"/>
          </w:tcPr>
          <w:p w14:paraId="25E6872A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7DC198C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71CCC7AE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8154469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42EE670E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4EF4680A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1482D50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8FF1C33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5B70A2" w:rsidRPr="005B70A2" w14:paraId="7E1821E9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5290EB00" w14:textId="77777777" w:rsidR="000C4A22" w:rsidRPr="005B70A2" w:rsidRDefault="000C4A22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1C943DC9" w14:textId="7E9836C9" w:rsidR="000C4A22" w:rsidRPr="005B70A2" w:rsidRDefault="00631B3C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0" w:type="auto"/>
            <w:gridSpan w:val="3"/>
            <w:vAlign w:val="center"/>
          </w:tcPr>
          <w:p w14:paraId="7E13193D" w14:textId="18F231CD" w:rsidR="000C4A22" w:rsidRPr="005B70A2" w:rsidRDefault="00E141B4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0" w:type="auto"/>
            <w:vAlign w:val="center"/>
          </w:tcPr>
          <w:p w14:paraId="3DBC3577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</w:tcPr>
          <w:p w14:paraId="785BFD41" w14:textId="77777777" w:rsidR="000C4A22" w:rsidRPr="005B70A2" w:rsidRDefault="000C4A22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 pisemny</w:t>
            </w:r>
          </w:p>
        </w:tc>
        <w:tc>
          <w:tcPr>
            <w:tcW w:w="0" w:type="auto"/>
          </w:tcPr>
          <w:p w14:paraId="7C0F9D72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60%</w:t>
            </w:r>
          </w:p>
        </w:tc>
      </w:tr>
      <w:tr w:rsidR="005B70A2" w:rsidRPr="005B70A2" w14:paraId="712B0569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7ED9DF74" w14:textId="77777777" w:rsidR="000C4A22" w:rsidRPr="005B70A2" w:rsidRDefault="000C4A22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075E5011" w14:textId="71E33FB7" w:rsidR="000C4A22" w:rsidRPr="005B70A2" w:rsidRDefault="00631B3C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74</w:t>
            </w:r>
          </w:p>
        </w:tc>
        <w:tc>
          <w:tcPr>
            <w:tcW w:w="0" w:type="auto"/>
            <w:gridSpan w:val="3"/>
            <w:vAlign w:val="center"/>
          </w:tcPr>
          <w:p w14:paraId="48325772" w14:textId="70E4ED30" w:rsidR="000C4A22" w:rsidRPr="005B70A2" w:rsidRDefault="0089391F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59</w:t>
            </w:r>
          </w:p>
        </w:tc>
        <w:tc>
          <w:tcPr>
            <w:tcW w:w="0" w:type="auto"/>
            <w:vAlign w:val="center"/>
          </w:tcPr>
          <w:p w14:paraId="4E517DE4" w14:textId="6DCAF205" w:rsidR="000C4A22" w:rsidRPr="005B70A2" w:rsidRDefault="0089391F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275766A0" w14:textId="77777777" w:rsidR="000C4A22" w:rsidRPr="005B70A2" w:rsidRDefault="000C4A22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Listy zadań, zajęcia tablicowe, kolokwium</w:t>
            </w:r>
          </w:p>
        </w:tc>
        <w:tc>
          <w:tcPr>
            <w:tcW w:w="0" w:type="auto"/>
            <w:vAlign w:val="center"/>
          </w:tcPr>
          <w:p w14:paraId="5F08D6F3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40%</w:t>
            </w:r>
          </w:p>
        </w:tc>
      </w:tr>
      <w:tr w:rsidR="005B70A2" w:rsidRPr="005B70A2" w14:paraId="3C9CDA4C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1A7B84E2" w14:textId="77777777" w:rsidR="000C4A22" w:rsidRPr="005B70A2" w:rsidRDefault="000C4A22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0FA58FC5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5D893ED9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53CF334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3E4B1311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2752B5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70A2" w:rsidRPr="005B70A2" w14:paraId="2EB5CC94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686F68B4" w14:textId="77777777" w:rsidR="000C4A22" w:rsidRPr="005B70A2" w:rsidRDefault="000C4A22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1510AC17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3BA6BB02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6610E9A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5479D960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9510E3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70A2" w:rsidRPr="005B70A2" w14:paraId="1717D9CE" w14:textId="77777777" w:rsidTr="00292EF8">
        <w:trPr>
          <w:trHeight w:val="279"/>
        </w:trPr>
        <w:tc>
          <w:tcPr>
            <w:tcW w:w="0" w:type="auto"/>
            <w:gridSpan w:val="2"/>
            <w:vAlign w:val="center"/>
          </w:tcPr>
          <w:p w14:paraId="0F7603C3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3D7B19F2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125</w:t>
            </w:r>
          </w:p>
        </w:tc>
        <w:tc>
          <w:tcPr>
            <w:tcW w:w="0" w:type="auto"/>
            <w:gridSpan w:val="3"/>
            <w:vAlign w:val="center"/>
          </w:tcPr>
          <w:p w14:paraId="369F250B" w14:textId="09F01073" w:rsidR="000C4A22" w:rsidRPr="005B70A2" w:rsidRDefault="0089391F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88</w:t>
            </w:r>
          </w:p>
        </w:tc>
        <w:tc>
          <w:tcPr>
            <w:tcW w:w="0" w:type="auto"/>
            <w:vAlign w:val="center"/>
          </w:tcPr>
          <w:p w14:paraId="125CDF74" w14:textId="4CBB2E22" w:rsidR="000C4A22" w:rsidRPr="005B70A2" w:rsidRDefault="0089391F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37</w:t>
            </w:r>
          </w:p>
        </w:tc>
        <w:tc>
          <w:tcPr>
            <w:tcW w:w="0" w:type="auto"/>
            <w:gridSpan w:val="5"/>
            <w:vAlign w:val="center"/>
          </w:tcPr>
          <w:p w14:paraId="0FF5316C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C75AC43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595E70BD" w14:textId="77777777" w:rsidR="000C4A22" w:rsidRPr="005B70A2" w:rsidRDefault="000C4A22" w:rsidP="00292EF8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100 %</w:t>
            </w:r>
          </w:p>
        </w:tc>
      </w:tr>
      <w:tr w:rsidR="005B70A2" w:rsidRPr="005B70A2" w14:paraId="2E17D3DB" w14:textId="77777777" w:rsidTr="00292EF8">
        <w:tc>
          <w:tcPr>
            <w:tcW w:w="0" w:type="auto"/>
            <w:vAlign w:val="center"/>
          </w:tcPr>
          <w:p w14:paraId="090B70D5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16F44950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4AD42CD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75E889E9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862" w:type="dxa"/>
            <w:gridSpan w:val="10"/>
            <w:vAlign w:val="center"/>
          </w:tcPr>
          <w:p w14:paraId="74FFAEDF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FE48B57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4DC2327D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5B70A2" w:rsidRPr="005B70A2" w14:paraId="5599577C" w14:textId="77777777" w:rsidTr="00292EF8">
        <w:trPr>
          <w:trHeight w:val="255"/>
        </w:trPr>
        <w:tc>
          <w:tcPr>
            <w:tcW w:w="0" w:type="auto"/>
            <w:vMerge w:val="restart"/>
            <w:vAlign w:val="center"/>
          </w:tcPr>
          <w:p w14:paraId="6327485B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50FB60E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76C81F9C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  <w:vAlign w:val="center"/>
          </w:tcPr>
          <w:p w14:paraId="76718C7E" w14:textId="629F1D6D" w:rsidR="004A7149" w:rsidRPr="005B70A2" w:rsidRDefault="004A7149" w:rsidP="004A71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Student w stopniu </w:t>
            </w:r>
            <w:r w:rsidR="009E79E4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zaawansowanym</w:t>
            </w: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zna, rozumie i potrafi zidentyfikować podstawowe kategorie i zjawiska makroekonomiczne zachodzące w gospodarce rynkowej.</w:t>
            </w:r>
          </w:p>
        </w:tc>
        <w:tc>
          <w:tcPr>
            <w:tcW w:w="0" w:type="auto"/>
            <w:gridSpan w:val="2"/>
            <w:vAlign w:val="center"/>
          </w:tcPr>
          <w:p w14:paraId="7D27C278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K_W04</w:t>
            </w:r>
          </w:p>
          <w:p w14:paraId="795C69CE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K_W06</w:t>
            </w:r>
          </w:p>
        </w:tc>
        <w:tc>
          <w:tcPr>
            <w:tcW w:w="0" w:type="auto"/>
            <w:vAlign w:val="center"/>
          </w:tcPr>
          <w:p w14:paraId="6953F98C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70A2" w:rsidRPr="005B70A2" w14:paraId="2EF2E783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76BE11E6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4C1AD4C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  <w:vAlign w:val="center"/>
          </w:tcPr>
          <w:p w14:paraId="4522297B" w14:textId="13013A88" w:rsidR="004A7149" w:rsidRPr="005B70A2" w:rsidRDefault="004A7149" w:rsidP="004A71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Student posiada </w:t>
            </w:r>
            <w:r w:rsidR="009E79E4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na temat makroekonomicznych uwarunkowań funkcjonowania gospodarki.</w:t>
            </w:r>
          </w:p>
        </w:tc>
        <w:tc>
          <w:tcPr>
            <w:tcW w:w="0" w:type="auto"/>
            <w:gridSpan w:val="2"/>
            <w:vAlign w:val="center"/>
          </w:tcPr>
          <w:p w14:paraId="4A9E2AAD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K_W04</w:t>
            </w:r>
          </w:p>
          <w:p w14:paraId="30D80444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K_W06</w:t>
            </w:r>
          </w:p>
        </w:tc>
        <w:tc>
          <w:tcPr>
            <w:tcW w:w="0" w:type="auto"/>
          </w:tcPr>
          <w:p w14:paraId="6A28813D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70A2" w:rsidRPr="005B70A2" w14:paraId="1CAAF291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37A86B13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320939D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5862" w:type="dxa"/>
            <w:gridSpan w:val="10"/>
            <w:vAlign w:val="center"/>
          </w:tcPr>
          <w:p w14:paraId="23CBD477" w14:textId="10AC8485" w:rsidR="004A7149" w:rsidRPr="005B70A2" w:rsidRDefault="004A7149" w:rsidP="004A71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Student posiada </w:t>
            </w:r>
            <w:r w:rsidR="009E79E4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na temat makroekonomicznych modeli gospodarki.</w:t>
            </w:r>
          </w:p>
        </w:tc>
        <w:tc>
          <w:tcPr>
            <w:tcW w:w="0" w:type="auto"/>
            <w:gridSpan w:val="2"/>
            <w:vAlign w:val="center"/>
          </w:tcPr>
          <w:p w14:paraId="5DA29852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K_W04</w:t>
            </w:r>
          </w:p>
          <w:p w14:paraId="41BA5961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K_W06</w:t>
            </w:r>
          </w:p>
        </w:tc>
        <w:tc>
          <w:tcPr>
            <w:tcW w:w="0" w:type="auto"/>
          </w:tcPr>
          <w:p w14:paraId="2503C50B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70A2" w:rsidRPr="005B70A2" w14:paraId="00A44EE6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652867A9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A1DA711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5862" w:type="dxa"/>
            <w:gridSpan w:val="10"/>
            <w:vAlign w:val="center"/>
          </w:tcPr>
          <w:p w14:paraId="3E9F2DDD" w14:textId="47283D85" w:rsidR="004A7149" w:rsidRPr="005B70A2" w:rsidRDefault="004A7149" w:rsidP="004A71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Student posiada </w:t>
            </w:r>
            <w:r w:rsidR="009E79E4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wiedzę na temat procesów makroekonomicznych zachodzących na rynku i ich zależności.</w:t>
            </w:r>
          </w:p>
        </w:tc>
        <w:tc>
          <w:tcPr>
            <w:tcW w:w="0" w:type="auto"/>
            <w:gridSpan w:val="2"/>
            <w:vAlign w:val="center"/>
          </w:tcPr>
          <w:p w14:paraId="7BAF4655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K_W04</w:t>
            </w:r>
          </w:p>
        </w:tc>
        <w:tc>
          <w:tcPr>
            <w:tcW w:w="0" w:type="auto"/>
          </w:tcPr>
          <w:p w14:paraId="0E2A1CEC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70A2" w:rsidRPr="005B70A2" w14:paraId="60AA5FE2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3A7373C5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A2D1877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5862" w:type="dxa"/>
            <w:gridSpan w:val="10"/>
            <w:vAlign w:val="center"/>
          </w:tcPr>
          <w:p w14:paraId="2F1098F9" w14:textId="3B5355A9" w:rsidR="004A7149" w:rsidRPr="005B70A2" w:rsidRDefault="004A7149" w:rsidP="004A71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Student posiada </w:t>
            </w:r>
            <w:r w:rsidR="009E79E4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na temat zależności pomiędzy podatkami a bezrobociem.</w:t>
            </w:r>
          </w:p>
        </w:tc>
        <w:tc>
          <w:tcPr>
            <w:tcW w:w="0" w:type="auto"/>
            <w:gridSpan w:val="2"/>
            <w:vAlign w:val="center"/>
          </w:tcPr>
          <w:p w14:paraId="2AC95928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K_W06</w:t>
            </w:r>
          </w:p>
        </w:tc>
        <w:tc>
          <w:tcPr>
            <w:tcW w:w="0" w:type="auto"/>
          </w:tcPr>
          <w:p w14:paraId="096E1F10" w14:textId="77777777" w:rsidR="004A7149" w:rsidRPr="005B70A2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70A2" w:rsidRPr="005B70A2" w14:paraId="7F482D00" w14:textId="77777777" w:rsidTr="00292EF8">
        <w:trPr>
          <w:trHeight w:val="255"/>
        </w:trPr>
        <w:tc>
          <w:tcPr>
            <w:tcW w:w="0" w:type="auto"/>
            <w:vMerge w:val="restart"/>
            <w:vAlign w:val="center"/>
          </w:tcPr>
          <w:p w14:paraId="032D4E5A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C237FB9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78E7E2C7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</w:tcPr>
          <w:p w14:paraId="72F3E5E6" w14:textId="77777777" w:rsidR="000C4A22" w:rsidRPr="005B70A2" w:rsidRDefault="000C4A22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potrafi oszacować, zinterpretować i wyjaśnić powiązania między różnymi miernikami makroekonomicznymi.</w:t>
            </w:r>
          </w:p>
        </w:tc>
        <w:tc>
          <w:tcPr>
            <w:tcW w:w="0" w:type="auto"/>
            <w:gridSpan w:val="2"/>
            <w:vAlign w:val="center"/>
          </w:tcPr>
          <w:p w14:paraId="11C7A144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K_U03</w:t>
            </w:r>
          </w:p>
          <w:p w14:paraId="32827928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526EC9FF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70A2" w:rsidRPr="005B70A2" w14:paraId="0325F1AA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0EF35263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AC5D55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</w:tcPr>
          <w:p w14:paraId="1A8556A7" w14:textId="77777777" w:rsidR="000C4A22" w:rsidRPr="005B70A2" w:rsidRDefault="000C4A22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potrafi zweryfikować zasady gospodarki otwartej i zamkniętej.</w:t>
            </w:r>
          </w:p>
        </w:tc>
        <w:tc>
          <w:tcPr>
            <w:tcW w:w="0" w:type="auto"/>
            <w:gridSpan w:val="2"/>
            <w:vAlign w:val="center"/>
          </w:tcPr>
          <w:p w14:paraId="085A172B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03377F94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70A2" w:rsidRPr="005B70A2" w14:paraId="1D58237B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61B4B045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BDB29AA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5862" w:type="dxa"/>
            <w:gridSpan w:val="10"/>
          </w:tcPr>
          <w:p w14:paraId="51DA58D1" w14:textId="77777777" w:rsidR="000C4A22" w:rsidRPr="005B70A2" w:rsidRDefault="000C4A22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umiejętność rozumienia i posługiwania się podstawowymi miernikami makroekonomicznymi. </w:t>
            </w:r>
          </w:p>
        </w:tc>
        <w:tc>
          <w:tcPr>
            <w:tcW w:w="0" w:type="auto"/>
            <w:gridSpan w:val="2"/>
            <w:vAlign w:val="center"/>
          </w:tcPr>
          <w:p w14:paraId="408E1FB8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K_U08</w:t>
            </w:r>
          </w:p>
          <w:p w14:paraId="2763AEDC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K_U10</w:t>
            </w:r>
          </w:p>
        </w:tc>
        <w:tc>
          <w:tcPr>
            <w:tcW w:w="0" w:type="auto"/>
          </w:tcPr>
          <w:p w14:paraId="3637FFAB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70A2" w:rsidRPr="005B70A2" w14:paraId="56711BD7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5955EFC9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0DCE482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5862" w:type="dxa"/>
            <w:gridSpan w:val="10"/>
          </w:tcPr>
          <w:p w14:paraId="45373E0C" w14:textId="77777777" w:rsidR="000C4A22" w:rsidRPr="005B70A2" w:rsidRDefault="000C4A22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Wykorzystuje różne modele makroekonomiczne do analizowania równowagi makroekonomicznej na rynku. </w:t>
            </w:r>
          </w:p>
        </w:tc>
        <w:tc>
          <w:tcPr>
            <w:tcW w:w="0" w:type="auto"/>
            <w:gridSpan w:val="2"/>
            <w:vAlign w:val="center"/>
          </w:tcPr>
          <w:p w14:paraId="73541EA2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K_U08</w:t>
            </w:r>
          </w:p>
          <w:p w14:paraId="7D28299B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K_U10</w:t>
            </w:r>
          </w:p>
        </w:tc>
        <w:tc>
          <w:tcPr>
            <w:tcW w:w="0" w:type="auto"/>
          </w:tcPr>
          <w:p w14:paraId="08D109C9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70A2" w:rsidRPr="005B70A2" w14:paraId="4BA6EC7A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4C45ED4F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ADC040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5862" w:type="dxa"/>
            <w:gridSpan w:val="10"/>
          </w:tcPr>
          <w:p w14:paraId="71B514D7" w14:textId="44F12670" w:rsidR="000C4A22" w:rsidRPr="005B70A2" w:rsidRDefault="000C4A22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Potrafi oszacować a następnie analizować wskaźniki kształtujące </w:t>
            </w:r>
            <w:r w:rsidR="004A7149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rozwoju</w:t>
            </w: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gospodarczego kraju.</w:t>
            </w:r>
          </w:p>
        </w:tc>
        <w:tc>
          <w:tcPr>
            <w:tcW w:w="0" w:type="auto"/>
            <w:gridSpan w:val="2"/>
            <w:vAlign w:val="center"/>
          </w:tcPr>
          <w:p w14:paraId="4AED61C8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0FCD223B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70A2" w:rsidRPr="005B70A2" w14:paraId="51598299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5DCAE341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B7D13C6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6.</w:t>
            </w:r>
          </w:p>
        </w:tc>
        <w:tc>
          <w:tcPr>
            <w:tcW w:w="5862" w:type="dxa"/>
            <w:gridSpan w:val="10"/>
          </w:tcPr>
          <w:p w14:paraId="186C60A2" w14:textId="77777777" w:rsidR="000C4A22" w:rsidRPr="005B70A2" w:rsidRDefault="000C4A22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Wykorzystując posiadaną wiedzę potrafi określić bariery rozwoju oraz metody przeciwdziałania im. </w:t>
            </w:r>
          </w:p>
        </w:tc>
        <w:tc>
          <w:tcPr>
            <w:tcW w:w="0" w:type="auto"/>
            <w:gridSpan w:val="2"/>
            <w:vAlign w:val="center"/>
          </w:tcPr>
          <w:p w14:paraId="10C3E831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46AF6243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70A2" w:rsidRPr="005B70A2" w14:paraId="67C403D9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71F414C0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BCCFC8A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7.</w:t>
            </w:r>
          </w:p>
        </w:tc>
        <w:tc>
          <w:tcPr>
            <w:tcW w:w="5862" w:type="dxa"/>
            <w:gridSpan w:val="10"/>
          </w:tcPr>
          <w:p w14:paraId="42011E76" w14:textId="77777777" w:rsidR="000C4A22" w:rsidRPr="005B70A2" w:rsidRDefault="000C4A22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określić skutki bezrobocia oraz sposoby radzenia sobie z nim.</w:t>
            </w:r>
          </w:p>
        </w:tc>
        <w:tc>
          <w:tcPr>
            <w:tcW w:w="0" w:type="auto"/>
            <w:gridSpan w:val="2"/>
            <w:vAlign w:val="center"/>
          </w:tcPr>
          <w:p w14:paraId="3FFA7706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K_U03</w:t>
            </w:r>
          </w:p>
        </w:tc>
        <w:tc>
          <w:tcPr>
            <w:tcW w:w="0" w:type="auto"/>
          </w:tcPr>
          <w:p w14:paraId="06B4F913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  <w:tr w:rsidR="005B70A2" w:rsidRPr="005B70A2" w14:paraId="729E920D" w14:textId="77777777" w:rsidTr="00292EF8">
        <w:trPr>
          <w:trHeight w:val="255"/>
        </w:trPr>
        <w:tc>
          <w:tcPr>
            <w:tcW w:w="0" w:type="auto"/>
            <w:vMerge w:val="restart"/>
            <w:vAlign w:val="center"/>
          </w:tcPr>
          <w:p w14:paraId="65D493A4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730E56D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9DE6130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  <w:vAlign w:val="center"/>
          </w:tcPr>
          <w:p w14:paraId="03433912" w14:textId="77777777" w:rsidR="000C4A22" w:rsidRPr="005B70A2" w:rsidRDefault="000C4A22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Student docenia wzajemne powiązania oraz zależności między procesami makroekonomicznymi. </w:t>
            </w:r>
          </w:p>
        </w:tc>
        <w:tc>
          <w:tcPr>
            <w:tcW w:w="0" w:type="auto"/>
            <w:gridSpan w:val="2"/>
            <w:vAlign w:val="center"/>
          </w:tcPr>
          <w:p w14:paraId="7027BFD1" w14:textId="261BF921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9E79E4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14:paraId="3FF69AD4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0C4A22" w:rsidRPr="005B70A2" w14:paraId="71ECF8F3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4855F129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411963A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  <w:vAlign w:val="center"/>
          </w:tcPr>
          <w:p w14:paraId="51BCEADD" w14:textId="77777777" w:rsidR="000C4A22" w:rsidRPr="005B70A2" w:rsidRDefault="000C4A22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Chętnie podejmuje się określenia ich wpływu na realizację polityki makroekonomicznej państwa. </w:t>
            </w:r>
          </w:p>
        </w:tc>
        <w:tc>
          <w:tcPr>
            <w:tcW w:w="0" w:type="auto"/>
            <w:gridSpan w:val="2"/>
            <w:vAlign w:val="center"/>
          </w:tcPr>
          <w:p w14:paraId="578AF82D" w14:textId="6AA2C3F3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9E79E4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  <w:p w14:paraId="095FB2AA" w14:textId="302F78C6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9E79E4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14:paraId="3755CED8" w14:textId="77777777" w:rsidR="000C4A22" w:rsidRPr="005B70A2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</w:tbl>
    <w:p w14:paraId="2B17833B" w14:textId="77777777" w:rsidR="000C4A22" w:rsidRPr="005B70A2" w:rsidRDefault="000C4A22" w:rsidP="000C4A22">
      <w:pPr>
        <w:spacing w:after="0" w:line="240" w:lineRule="auto"/>
        <w:rPr>
          <w:rFonts w:ascii="Times New Roman" w:hAnsi="Times New Roman"/>
          <w:color w:val="000000" w:themeColor="text1"/>
          <w:sz w:val="14"/>
        </w:rPr>
      </w:pPr>
    </w:p>
    <w:p w14:paraId="40123923" w14:textId="77777777" w:rsidR="000C4A22" w:rsidRPr="005B70A2" w:rsidRDefault="000C4A22" w:rsidP="000C4A22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5B70A2">
        <w:rPr>
          <w:rFonts w:ascii="Times New Roman" w:hAnsi="Times New Roman"/>
          <w:color w:val="000000" w:themeColor="text1"/>
          <w:sz w:val="14"/>
        </w:rPr>
        <w:br w:type="page"/>
      </w:r>
    </w:p>
    <w:p w14:paraId="1626D13A" w14:textId="77777777" w:rsidR="000C4A22" w:rsidRPr="005B70A2" w:rsidRDefault="000C4A22" w:rsidP="000C4A2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5B70A2">
        <w:rPr>
          <w:rFonts w:ascii="Times New Roman" w:hAnsi="Times New Roman"/>
          <w:b/>
          <w:color w:val="000000" w:themeColor="text1"/>
        </w:rPr>
        <w:lastRenderedPageBreak/>
        <w:t>Treści kształcenia</w:t>
      </w:r>
    </w:p>
    <w:p w14:paraId="6A356BEB" w14:textId="77777777" w:rsidR="000C4A22" w:rsidRPr="005B70A2" w:rsidRDefault="000C4A22" w:rsidP="000C4A2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31"/>
      </w:tblGrid>
      <w:tr w:rsidR="005B70A2" w:rsidRPr="005B70A2" w14:paraId="47619F29" w14:textId="77777777" w:rsidTr="005B74EE">
        <w:tc>
          <w:tcPr>
            <w:tcW w:w="1931" w:type="dxa"/>
          </w:tcPr>
          <w:p w14:paraId="3F45081C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742F28AF" w14:textId="44139B99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7131" w:type="dxa"/>
          </w:tcPr>
          <w:p w14:paraId="272F1610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4ABE28F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  <w:p w14:paraId="2DA25347" w14:textId="5654F79B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B70A2" w:rsidRPr="005B70A2" w14:paraId="6C0D9690" w14:textId="77777777" w:rsidTr="00FF06CE">
        <w:tc>
          <w:tcPr>
            <w:tcW w:w="1931" w:type="dxa"/>
          </w:tcPr>
          <w:p w14:paraId="1E7A0C03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4B2B894F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Wykład</w:t>
            </w:r>
          </w:p>
          <w:p w14:paraId="603F7AB5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1" w:type="dxa"/>
          </w:tcPr>
          <w:p w14:paraId="45406164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78DF571" w14:textId="211F34FC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Wykład z prezentacją multimedialną</w:t>
            </w:r>
          </w:p>
        </w:tc>
      </w:tr>
      <w:tr w:rsidR="005B70A2" w:rsidRPr="005B70A2" w14:paraId="4C1A11BB" w14:textId="77777777" w:rsidTr="00F90F8C">
        <w:tc>
          <w:tcPr>
            <w:tcW w:w="9062" w:type="dxa"/>
            <w:gridSpan w:val="2"/>
          </w:tcPr>
          <w:p w14:paraId="221E86D9" w14:textId="77777777" w:rsidR="006066CD" w:rsidRPr="005B70A2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0827FB24" w14:textId="77777777" w:rsidR="006066CD" w:rsidRPr="005B70A2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30C68CF3" w14:textId="46964D30" w:rsidR="006066CD" w:rsidRPr="005B70A2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066CD" w:rsidRPr="005B70A2" w14:paraId="2EB31258" w14:textId="77777777" w:rsidTr="006066CD">
        <w:trPr>
          <w:trHeight w:val="4884"/>
        </w:trPr>
        <w:tc>
          <w:tcPr>
            <w:tcW w:w="9062" w:type="dxa"/>
            <w:gridSpan w:val="2"/>
          </w:tcPr>
          <w:p w14:paraId="3150F0E2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Wprowadzenie do gospodarki i ekonomii. Analizy makroekonomiczne. Systemy ekonomiczne. Główne problemy makroekonomiczne. Wzrost gospodarczy, inflacja, bezrobocie, równowaga obrotów z zagranicą. Ekonomiczna rola państwa.</w:t>
            </w:r>
          </w:p>
          <w:p w14:paraId="0935ED0A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Podstawowe nurty ekonomiczne. Omówienie roli przedsiębiorstw i roli państwa w kontekście makroekonomii. Rachunek i determinanty dochodu narodowego. Mierniki dochodu narodowego. Inwestycje, oszczędności. Produkt krajowy brutto a dochód narodowy. Składniki popytu globalnego.</w:t>
            </w:r>
          </w:p>
          <w:p w14:paraId="74D3516D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Wzrost gospodarczy. Mierniki wzrostu. Czynniki wzrostu gospodarczego. Wzrost a postęp techniczny. Cykl koniunkturalny. Trend i cykl. Teorie cyklu koniunkturalnego. Międzynarodowy charakter cykli.</w:t>
            </w:r>
          </w:p>
          <w:p w14:paraId="69E7B6A9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Popytowa teoria Keynesa. Podaż globalna, poziom cen i tempo dostosowań. Poziom cen a popyt globalny.</w:t>
            </w:r>
          </w:p>
          <w:p w14:paraId="7957592B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Pieniądz i współczesny system bankowy. Funkcje banku centralnego. Omówienie etapów cyfryzacji gospodarki i digitalizacji procesów finansowych. Polityka pieniężna. Popyt inwestycyjny. Pieniądz, stopa procentowa i popyt globalny.</w:t>
            </w:r>
          </w:p>
          <w:p w14:paraId="2704B66A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Inflacja. Miary inflacji, Koszty inflacji. Przyczyny i rodzaje inflacji. Sposoby przeciwdziałania inflacji. Podaż pieniądza a inflacja. Polityka budżetowa, funkcje budżetu. Skutki deficytu budżetowego, dług publiczny.</w:t>
            </w:r>
          </w:p>
          <w:p w14:paraId="7AD6DAA5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Systemy podatkowe, funkcje podatków, klasyfikacja podatków, krzywa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Leffera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Omówienie podstawowych zagadnień związanych z cyfrowym obiegiem informacji między przedsiębiorcami a urzędami. Bezrobocie. Pomiar bezrobocia. Koszty bezrobocia. Rodzaje bezrobocia. Przeciwdziałanie bezrobociu.</w:t>
            </w:r>
          </w:p>
          <w:p w14:paraId="1F8ED97D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Międzynarodowy system walutowy i finanse międzynarodowe. Systemy kursów walutowych. Międzynarodowa koordynacja polityki gospodarczej. Procesy integracyjne w Europie lat 90-tych XX wieku. Europejska unia walutowa.</w:t>
            </w:r>
          </w:p>
          <w:p w14:paraId="23452542" w14:textId="463A59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Powtórzenie materiału, przykładowe zadania testowe.</w:t>
            </w:r>
          </w:p>
        </w:tc>
      </w:tr>
    </w:tbl>
    <w:p w14:paraId="145D9900" w14:textId="77777777" w:rsidR="000C4A22" w:rsidRPr="005B70A2" w:rsidRDefault="000C4A22" w:rsidP="000C4A22">
      <w:pPr>
        <w:spacing w:after="0" w:line="240" w:lineRule="auto"/>
        <w:rPr>
          <w:rFonts w:ascii="Times New Roman" w:hAnsi="Times New Roman"/>
          <w:color w:val="000000" w:themeColor="text1"/>
          <w:sz w:val="14"/>
        </w:rPr>
      </w:pPr>
    </w:p>
    <w:p w14:paraId="65C36180" w14:textId="77777777" w:rsidR="000C4A22" w:rsidRPr="005B70A2" w:rsidRDefault="000C4A22" w:rsidP="000C4A22">
      <w:pPr>
        <w:spacing w:after="0" w:line="240" w:lineRule="auto"/>
        <w:rPr>
          <w:rFonts w:ascii="Times New Roman" w:hAnsi="Times New Roman"/>
          <w:color w:val="000000" w:themeColor="text1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5B70A2" w:rsidRPr="005B70A2" w14:paraId="1C3E77CB" w14:textId="77777777" w:rsidTr="00257ADA">
        <w:tc>
          <w:tcPr>
            <w:tcW w:w="1929" w:type="dxa"/>
          </w:tcPr>
          <w:p w14:paraId="3A160341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8137513" w14:textId="4B87F6DB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7133" w:type="dxa"/>
          </w:tcPr>
          <w:p w14:paraId="5A1ADDF9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649E50EC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  <w:p w14:paraId="502AFD26" w14:textId="7987AA54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B70A2" w:rsidRPr="005B70A2" w14:paraId="2BC661BB" w14:textId="77777777" w:rsidTr="00612FCF">
        <w:tc>
          <w:tcPr>
            <w:tcW w:w="1929" w:type="dxa"/>
          </w:tcPr>
          <w:p w14:paraId="138056CD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3D8EAE25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Projekt</w:t>
            </w:r>
          </w:p>
          <w:p w14:paraId="25BB99B5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3" w:type="dxa"/>
          </w:tcPr>
          <w:p w14:paraId="3B3CEFC0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Listy zadań, zajęcia tablicowe, kolokwium zaliczeniowe- ocena obliczana na podstawie średniej ważonej.</w:t>
            </w:r>
          </w:p>
        </w:tc>
      </w:tr>
      <w:tr w:rsidR="005B70A2" w:rsidRPr="005B70A2" w14:paraId="304D3118" w14:textId="77777777" w:rsidTr="00A515A0">
        <w:tc>
          <w:tcPr>
            <w:tcW w:w="9062" w:type="dxa"/>
            <w:gridSpan w:val="2"/>
          </w:tcPr>
          <w:p w14:paraId="4667C0EE" w14:textId="77777777" w:rsidR="006066CD" w:rsidRPr="005B70A2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5614713" w14:textId="77777777" w:rsidR="006066CD" w:rsidRPr="005B70A2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5E85063D" w14:textId="57EE0943" w:rsidR="006066CD" w:rsidRPr="005B70A2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066CD" w:rsidRPr="005B70A2" w14:paraId="5EC26FCA" w14:textId="77777777" w:rsidTr="006066CD">
        <w:trPr>
          <w:trHeight w:val="1672"/>
        </w:trPr>
        <w:tc>
          <w:tcPr>
            <w:tcW w:w="9062" w:type="dxa"/>
            <w:gridSpan w:val="2"/>
          </w:tcPr>
          <w:p w14:paraId="3AFD24E6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Rachunek i determinanty dochodu narodowego. Mierniki dochodu narodowego.</w:t>
            </w:r>
          </w:p>
          <w:p w14:paraId="1C7D6CD0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Inwestycje, oszczędności. Produkt krajowy brutto a dochód narodowy. Składniki popytu globalnego.</w:t>
            </w:r>
          </w:p>
          <w:p w14:paraId="12C43890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Keynesowska funkcja konsumpcji, konsumpcja ukierunkowana na przyszłość, wyznaczanie ceny najmu kapitału, funkcja inwestycji.</w:t>
            </w:r>
          </w:p>
          <w:p w14:paraId="0CBAAD5B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Wartości realne a wartości nominalne, inflacja, stopa wzrostu. Ilościowa teoria pieniądza.</w:t>
            </w:r>
          </w:p>
          <w:p w14:paraId="709922A5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Rodzaje i stopa bezrobocia. Koncepcje inflacji, krzywa Philipsa.</w:t>
            </w:r>
          </w:p>
          <w:p w14:paraId="36546564" w14:textId="3DD302B0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Kolokwium zaliczeniowe.</w:t>
            </w:r>
          </w:p>
        </w:tc>
      </w:tr>
    </w:tbl>
    <w:p w14:paraId="682576AF" w14:textId="77777777" w:rsidR="000C4A22" w:rsidRPr="005B70A2" w:rsidRDefault="000C4A22" w:rsidP="000C4A22">
      <w:pPr>
        <w:spacing w:after="0" w:line="240" w:lineRule="auto"/>
        <w:rPr>
          <w:rFonts w:ascii="Times New Roman" w:hAnsi="Times New Roman"/>
          <w:color w:val="000000" w:themeColor="text1"/>
          <w:sz w:val="14"/>
        </w:rPr>
      </w:pPr>
    </w:p>
    <w:p w14:paraId="0046F3BD" w14:textId="77777777" w:rsidR="000C4A22" w:rsidRPr="005B70A2" w:rsidRDefault="000C4A22" w:rsidP="000C4A22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B70A2" w:rsidRPr="005B70A2" w14:paraId="73285597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008A" w14:textId="77777777" w:rsidR="004A7149" w:rsidRPr="005B70A2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0959C" w14:textId="77777777" w:rsidR="004A7149" w:rsidRPr="005B70A2" w:rsidRDefault="004A7149" w:rsidP="00F176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Sosnowski M., Żabiński A. (red.), Teoretyczne i aplikacyjne wyzwania współczesnych procesów gospodarczych, Wydawnictwo Uniwersytetu Ekonomicznego we Wrocławiu; IBUK Libra, 2020</w:t>
            </w:r>
          </w:p>
        </w:tc>
      </w:tr>
      <w:tr w:rsidR="005B70A2" w:rsidRPr="005B70A2" w14:paraId="29E47D16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6C7A" w14:textId="77777777" w:rsidR="004A7149" w:rsidRPr="005B70A2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67071" w14:textId="77777777" w:rsidR="004A7149" w:rsidRPr="005B70A2" w:rsidRDefault="004A7149" w:rsidP="00F176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Milewski R., Kwiatkowski E. (red), Podstawy ekonomii, Wyd. 4. - Wydawnictwo Naukowe PWN; IBUK Libra, 2018</w:t>
            </w:r>
          </w:p>
        </w:tc>
      </w:tr>
      <w:tr w:rsidR="005B70A2" w:rsidRPr="005B70A2" w14:paraId="32B34369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8D42" w14:textId="77777777" w:rsidR="004A7149" w:rsidRPr="005B70A2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AF5C5" w14:textId="77777777" w:rsidR="004A7149" w:rsidRPr="005B70A2" w:rsidRDefault="004A7149" w:rsidP="00F176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Krugman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P., Wells R., Makroekonomia, Wyd. Naukowe PWN, Warszawa 2014.</w:t>
            </w:r>
          </w:p>
        </w:tc>
      </w:tr>
      <w:tr w:rsidR="005B70A2" w:rsidRPr="005B70A2" w14:paraId="505A1F29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D981" w14:textId="77777777" w:rsidR="004A7149" w:rsidRPr="005B70A2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DF2D8" w14:textId="77777777" w:rsidR="004A7149" w:rsidRPr="005B70A2" w:rsidRDefault="004A7149" w:rsidP="00F176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Begg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D., Fischer S.,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Dornbusch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R., Makroekonomia, PWE, Warszawa 2007.</w:t>
            </w:r>
          </w:p>
        </w:tc>
      </w:tr>
      <w:tr w:rsidR="005B70A2" w:rsidRPr="005B70A2" w14:paraId="435576A1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47CE" w14:textId="77777777" w:rsidR="004A7149" w:rsidRPr="005B70A2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1707F" w14:textId="77777777" w:rsidR="004A7149" w:rsidRPr="005B70A2" w:rsidRDefault="004A7149" w:rsidP="00F176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Noga M., Makroekonomia, Wydawnictwo Uniwersytetu Ekonomicznego we Wrocławiu, Wrocław 2009.</w:t>
            </w:r>
          </w:p>
        </w:tc>
      </w:tr>
      <w:tr w:rsidR="004A7149" w:rsidRPr="005B70A2" w14:paraId="56240B79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C4B2" w14:textId="77777777" w:rsidR="004A7149" w:rsidRPr="005B70A2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AC211" w14:textId="77777777" w:rsidR="004A7149" w:rsidRPr="005B70A2" w:rsidRDefault="004A7149" w:rsidP="00F176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Kwaśnicki W., Zasady ekonomii rynkowej, Wydawnictwo Uniwersytetu Wrocławskiego, Wrocław 2001.</w:t>
            </w:r>
          </w:p>
        </w:tc>
      </w:tr>
    </w:tbl>
    <w:p w14:paraId="75CA2D1E" w14:textId="77777777" w:rsidR="000C4A22" w:rsidRPr="005B70A2" w:rsidRDefault="000C4A22" w:rsidP="000C4A22">
      <w:pPr>
        <w:spacing w:after="0" w:line="240" w:lineRule="auto"/>
        <w:rPr>
          <w:rFonts w:ascii="Times New Roman" w:hAnsi="Times New Roman"/>
          <w:color w:val="000000" w:themeColor="text1"/>
          <w:sz w:val="14"/>
        </w:rPr>
      </w:pPr>
    </w:p>
    <w:p w14:paraId="6831DC98" w14:textId="77777777" w:rsidR="000C4A22" w:rsidRPr="005B70A2" w:rsidRDefault="000C4A22" w:rsidP="000C4A22">
      <w:pPr>
        <w:spacing w:after="0" w:line="240" w:lineRule="auto"/>
        <w:rPr>
          <w:rFonts w:ascii="Times New Roman" w:hAnsi="Times New Roman"/>
          <w:color w:val="000000" w:themeColor="text1"/>
          <w:sz w:val="14"/>
        </w:rPr>
      </w:pPr>
    </w:p>
    <w:p w14:paraId="5BE8A76E" w14:textId="77777777" w:rsidR="000C4A22" w:rsidRPr="005B70A2" w:rsidRDefault="000C4A22" w:rsidP="000C4A22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B70A2" w:rsidRPr="005B70A2" w14:paraId="529CC67B" w14:textId="77777777" w:rsidTr="00F176AA">
        <w:tc>
          <w:tcPr>
            <w:tcW w:w="668" w:type="dxa"/>
          </w:tcPr>
          <w:p w14:paraId="4A09947F" w14:textId="77777777" w:rsidR="004A7149" w:rsidRPr="005B70A2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6C92B0FD" w14:textId="77777777" w:rsidR="004A7149" w:rsidRPr="005B70A2" w:rsidRDefault="004A7149" w:rsidP="00F176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Friedman M., Intrygujący pieniądz: z historii systemów monetarnych, Wydawnictwo Łódzkie, Łódź 1994.</w:t>
            </w:r>
          </w:p>
        </w:tc>
      </w:tr>
      <w:tr w:rsidR="005B70A2" w:rsidRPr="005B70A2" w14:paraId="2DB77AEF" w14:textId="77777777" w:rsidTr="00F176AA">
        <w:tc>
          <w:tcPr>
            <w:tcW w:w="668" w:type="dxa"/>
          </w:tcPr>
          <w:p w14:paraId="63773E2A" w14:textId="77777777" w:rsidR="004A7149" w:rsidRPr="005B70A2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7098B728" w14:textId="77777777" w:rsidR="004A7149" w:rsidRPr="005B70A2" w:rsidRDefault="004A7149" w:rsidP="00F176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Hall R. E., Taylor J. B.,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Makroekonomia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Teoria, funkcjonowanie i polityka, Wyd. Naukowe PWN Warszawa, 2007.</w:t>
            </w:r>
          </w:p>
        </w:tc>
      </w:tr>
      <w:tr w:rsidR="005B70A2" w:rsidRPr="005B70A2" w14:paraId="5ADCE98E" w14:textId="77777777" w:rsidTr="00F176AA">
        <w:tc>
          <w:tcPr>
            <w:tcW w:w="668" w:type="dxa"/>
          </w:tcPr>
          <w:p w14:paraId="72F3F0F9" w14:textId="77777777" w:rsidR="004A7149" w:rsidRPr="005B70A2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13706B9C" w14:textId="77777777" w:rsidR="004A7149" w:rsidRPr="005B70A2" w:rsidRDefault="004A7149" w:rsidP="00F176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Czarny B., Rapacki R., Podstawy ekonomii, PWE, Warszawa 2002.</w:t>
            </w:r>
          </w:p>
        </w:tc>
      </w:tr>
      <w:tr w:rsidR="004A7149" w:rsidRPr="005B70A2" w14:paraId="449D9163" w14:textId="77777777" w:rsidTr="00F176AA">
        <w:tc>
          <w:tcPr>
            <w:tcW w:w="668" w:type="dxa"/>
          </w:tcPr>
          <w:p w14:paraId="67F8DB07" w14:textId="77777777" w:rsidR="004A7149" w:rsidRPr="005B70A2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394" w:type="dxa"/>
          </w:tcPr>
          <w:p w14:paraId="50F791B4" w14:textId="77777777" w:rsidR="004A7149" w:rsidRPr="005B70A2" w:rsidRDefault="004A7149" w:rsidP="00F176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</w:rPr>
            </w:pP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Samuelson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P.A.,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Nordhaus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W.D., Ekonomia, Tom 1 i 2, PWE, Warszawa 1996.</w:t>
            </w:r>
          </w:p>
        </w:tc>
      </w:tr>
    </w:tbl>
    <w:p w14:paraId="1C17E989" w14:textId="77777777" w:rsidR="000C4A22" w:rsidRPr="005B70A2" w:rsidRDefault="000C4A22" w:rsidP="000C4A22">
      <w:pPr>
        <w:spacing w:after="0" w:line="240" w:lineRule="auto"/>
        <w:rPr>
          <w:rFonts w:ascii="Times New Roman" w:hAnsi="Times New Roman"/>
          <w:color w:val="000000" w:themeColor="text1"/>
          <w:sz w:val="14"/>
        </w:rPr>
      </w:pPr>
    </w:p>
    <w:p w14:paraId="5C66DB4C" w14:textId="77777777" w:rsidR="000C4A22" w:rsidRPr="005B70A2" w:rsidRDefault="000C4A22" w:rsidP="000C4A22">
      <w:pPr>
        <w:spacing w:after="0" w:line="240" w:lineRule="auto"/>
        <w:rPr>
          <w:rFonts w:ascii="Times New Roman" w:hAnsi="Times New Roman"/>
          <w:color w:val="000000" w:themeColor="text1"/>
          <w:sz w:val="14"/>
        </w:rPr>
      </w:pPr>
    </w:p>
    <w:p w14:paraId="70F7EB17" w14:textId="77777777" w:rsidR="000C4A22" w:rsidRPr="005B70A2" w:rsidRDefault="000C4A22" w:rsidP="000C4A22">
      <w:pPr>
        <w:spacing w:after="0" w:line="240" w:lineRule="auto"/>
        <w:rPr>
          <w:rFonts w:ascii="Times New Roman" w:hAnsi="Times New Roman"/>
          <w:color w:val="000000" w:themeColor="text1"/>
          <w:sz w:val="14"/>
        </w:rPr>
      </w:pPr>
    </w:p>
    <w:p w14:paraId="7202D48D" w14:textId="77777777" w:rsidR="000C4A22" w:rsidRPr="005B70A2" w:rsidRDefault="000C4A22" w:rsidP="000C4A22">
      <w:pPr>
        <w:spacing w:after="0" w:line="240" w:lineRule="auto"/>
        <w:rPr>
          <w:rFonts w:ascii="Times New Roman" w:hAnsi="Times New Roman"/>
          <w:color w:val="000000" w:themeColor="text1"/>
          <w:sz w:val="14"/>
        </w:rPr>
      </w:pPr>
    </w:p>
    <w:p w14:paraId="71A12785" w14:textId="77777777" w:rsidR="000C4A22" w:rsidRPr="005B70A2" w:rsidRDefault="000C4A22" w:rsidP="000C4A22">
      <w:pPr>
        <w:rPr>
          <w:rFonts w:ascii="Times New Roman" w:hAnsi="Times New Roman"/>
          <w:color w:val="000000" w:themeColor="text1"/>
        </w:rPr>
      </w:pPr>
    </w:p>
    <w:p w14:paraId="1B94E873" w14:textId="5ADBA94E" w:rsidR="00C62A4B" w:rsidRPr="005B70A2" w:rsidRDefault="00C62A4B">
      <w:pPr>
        <w:spacing w:after="160" w:line="259" w:lineRule="auto"/>
        <w:rPr>
          <w:rFonts w:ascii="Times New Roman" w:hAnsi="Times New Roman"/>
          <w:color w:val="000000" w:themeColor="text1"/>
        </w:rPr>
      </w:pPr>
      <w:r w:rsidRPr="005B70A2">
        <w:rPr>
          <w:rFonts w:ascii="Times New Roman" w:hAnsi="Times New Roman"/>
          <w:color w:val="000000" w:themeColor="text1"/>
        </w:rPr>
        <w:br w:type="page"/>
      </w:r>
    </w:p>
    <w:p w14:paraId="088236A7" w14:textId="77777777" w:rsidR="00880F45" w:rsidRPr="005B70A2" w:rsidRDefault="00880F45" w:rsidP="00880F45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605A1362" w14:textId="77777777" w:rsidR="00C62A4B" w:rsidRPr="005B70A2" w:rsidRDefault="00C62A4B" w:rsidP="00C62A4B">
      <w:pPr>
        <w:jc w:val="center"/>
        <w:rPr>
          <w:rFonts w:ascii="Times New Roman" w:hAnsi="Times New Roman"/>
          <w:b/>
          <w:color w:val="000000" w:themeColor="text1"/>
        </w:rPr>
      </w:pPr>
    </w:p>
    <w:p w14:paraId="7AA68485" w14:textId="77777777" w:rsidR="00C62A4B" w:rsidRPr="005B70A2" w:rsidRDefault="00C62A4B" w:rsidP="00C62A4B">
      <w:pPr>
        <w:jc w:val="center"/>
        <w:rPr>
          <w:rFonts w:ascii="Times New Roman" w:hAnsi="Times New Roman"/>
          <w:b/>
          <w:color w:val="000000" w:themeColor="text1"/>
        </w:rPr>
      </w:pPr>
      <w:r w:rsidRPr="005B70A2">
        <w:rPr>
          <w:rFonts w:ascii="Times New Roman" w:hAnsi="Times New Roman"/>
          <w:b/>
          <w:color w:val="000000" w:themeColor="text1"/>
        </w:rPr>
        <w:t>Opis modułu kształcenia</w:t>
      </w:r>
    </w:p>
    <w:tbl>
      <w:tblPr>
        <w:tblW w:w="9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755"/>
        <w:gridCol w:w="270"/>
        <w:gridCol w:w="945"/>
      </w:tblGrid>
      <w:tr w:rsidR="005B70A2" w:rsidRPr="005B70A2" w14:paraId="1379B4F4" w14:textId="77777777" w:rsidTr="00292EF8">
        <w:trPr>
          <w:trHeight w:val="501"/>
        </w:trPr>
        <w:tc>
          <w:tcPr>
            <w:tcW w:w="2646" w:type="dxa"/>
            <w:gridSpan w:val="4"/>
            <w:vAlign w:val="center"/>
          </w:tcPr>
          <w:p w14:paraId="6136CE10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E8C1D73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Matematyka</w:t>
            </w:r>
          </w:p>
        </w:tc>
        <w:tc>
          <w:tcPr>
            <w:tcW w:w="0" w:type="auto"/>
            <w:gridSpan w:val="3"/>
            <w:vAlign w:val="center"/>
          </w:tcPr>
          <w:p w14:paraId="30526BE4" w14:textId="40700C64" w:rsidR="00C62A4B" w:rsidRPr="005B70A2" w:rsidRDefault="0067136D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6501DC9F" w14:textId="5F463A85" w:rsidR="00C62A4B" w:rsidRPr="005B70A2" w:rsidRDefault="00C62A4B" w:rsidP="00292E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5B70A2" w:rsidRPr="005B70A2" w14:paraId="3D49E59E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F1FAB6A" w14:textId="77777777" w:rsidR="00C62A4B" w:rsidRPr="005B70A2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3CFFD2E1" w14:textId="77777777" w:rsidR="00C62A4B" w:rsidRPr="005B70A2" w:rsidRDefault="00C62A4B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5B70A2" w:rsidRPr="005B70A2" w14:paraId="611820A9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56FABD1B" w14:textId="77777777" w:rsidR="00C62A4B" w:rsidRPr="005B70A2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6C35A56C" w14:textId="77777777" w:rsidR="00C62A4B" w:rsidRPr="005B70A2" w:rsidRDefault="00C62A4B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5B70A2" w:rsidRPr="005B70A2" w14:paraId="77BF2253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75A9DA1E" w14:textId="77777777" w:rsidR="00C62A4B" w:rsidRPr="005B70A2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1021B23A" w14:textId="77777777" w:rsidR="00C62A4B" w:rsidRPr="005B70A2" w:rsidRDefault="00C62A4B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5B70A2" w:rsidRPr="005B70A2" w14:paraId="646259AE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7A94C063" w14:textId="77777777" w:rsidR="00C62A4B" w:rsidRPr="005B70A2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37A58815" w14:textId="77777777" w:rsidR="00C62A4B" w:rsidRPr="005B70A2" w:rsidRDefault="00C62A4B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5B70A2" w:rsidRPr="005B70A2" w14:paraId="35FD5BA3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2C175010" w14:textId="77777777" w:rsidR="00C62A4B" w:rsidRPr="005B70A2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15674637" w14:textId="77777777" w:rsidR="00C62A4B" w:rsidRPr="005B70A2" w:rsidRDefault="00C62A4B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5B70A2" w:rsidRPr="005B70A2" w14:paraId="57EE868B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53B143C5" w14:textId="77777777" w:rsidR="00C62A4B" w:rsidRPr="005B70A2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</w:t>
            </w:r>
          </w:p>
        </w:tc>
        <w:tc>
          <w:tcPr>
            <w:tcW w:w="0" w:type="auto"/>
            <w:gridSpan w:val="11"/>
            <w:vAlign w:val="center"/>
          </w:tcPr>
          <w:p w14:paraId="5281C850" w14:textId="77777777" w:rsidR="00C62A4B" w:rsidRPr="005B70A2" w:rsidRDefault="00C62A4B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II</w:t>
            </w:r>
          </w:p>
        </w:tc>
      </w:tr>
      <w:tr w:rsidR="005B70A2" w:rsidRPr="005B70A2" w14:paraId="19602736" w14:textId="77777777" w:rsidTr="00292EF8">
        <w:trPr>
          <w:trHeight w:val="395"/>
        </w:trPr>
        <w:tc>
          <w:tcPr>
            <w:tcW w:w="2896" w:type="dxa"/>
            <w:gridSpan w:val="5"/>
            <w:vAlign w:val="center"/>
          </w:tcPr>
          <w:p w14:paraId="74AC6865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52DEC18" w14:textId="571FA591" w:rsidR="00C62A4B" w:rsidRPr="005B70A2" w:rsidRDefault="004A7149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</w:t>
            </w:r>
            <w:r w:rsidR="00C62A4B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gzamin</w:t>
            </w: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7"/>
            <w:vAlign w:val="center"/>
          </w:tcPr>
          <w:p w14:paraId="1DC722DF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B9189CB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5B70A2" w:rsidRPr="005B70A2" w14:paraId="256B2712" w14:textId="77777777" w:rsidTr="00292EF8">
        <w:tc>
          <w:tcPr>
            <w:tcW w:w="1522" w:type="dxa"/>
            <w:gridSpan w:val="2"/>
            <w:vMerge w:val="restart"/>
            <w:vAlign w:val="center"/>
          </w:tcPr>
          <w:p w14:paraId="18CCFCD7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0B0C7CC1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91AB7E0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110CFC52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3A3897A7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281EAE8C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1,6</w:t>
            </w:r>
          </w:p>
        </w:tc>
        <w:tc>
          <w:tcPr>
            <w:tcW w:w="0" w:type="auto"/>
            <w:gridSpan w:val="2"/>
            <w:vAlign w:val="center"/>
          </w:tcPr>
          <w:p w14:paraId="3C1AF246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0CD30DB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14:paraId="0AD84210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70A2" w:rsidRPr="005B70A2" w14:paraId="4DD464AF" w14:textId="77777777" w:rsidTr="00292EF8">
        <w:tc>
          <w:tcPr>
            <w:tcW w:w="1522" w:type="dxa"/>
            <w:gridSpan w:val="2"/>
            <w:vMerge/>
            <w:vAlign w:val="center"/>
          </w:tcPr>
          <w:p w14:paraId="1AC6AD6A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F7871C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7D072193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59FED88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336827E4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DCF131F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C1D5611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C7BA0CC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5B70A2" w:rsidRPr="005B70A2" w14:paraId="13F9B1A3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68277EB7" w14:textId="77777777" w:rsidR="00C62A4B" w:rsidRPr="005B70A2" w:rsidRDefault="00C62A4B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4E3516F5" w14:textId="173AF193" w:rsidR="00C62A4B" w:rsidRPr="005B70A2" w:rsidRDefault="00631B3C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0" w:type="auto"/>
            <w:gridSpan w:val="3"/>
            <w:vAlign w:val="center"/>
          </w:tcPr>
          <w:p w14:paraId="65BEA518" w14:textId="21774273" w:rsidR="00C62A4B" w:rsidRPr="005B70A2" w:rsidRDefault="0089391F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5DD07FBB" w14:textId="1B7E3758" w:rsidR="00C62A4B" w:rsidRPr="005B70A2" w:rsidRDefault="0089391F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22C105FF" w14:textId="77777777" w:rsidR="00C62A4B" w:rsidRPr="005B70A2" w:rsidRDefault="00C62A4B" w:rsidP="0060265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pisemne</w:t>
            </w:r>
          </w:p>
        </w:tc>
        <w:tc>
          <w:tcPr>
            <w:tcW w:w="0" w:type="auto"/>
            <w:vAlign w:val="center"/>
          </w:tcPr>
          <w:p w14:paraId="620FD20A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</w:tr>
      <w:tr w:rsidR="005B70A2" w:rsidRPr="005B70A2" w14:paraId="1C31468A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6D20722F" w14:textId="77777777" w:rsidR="00C62A4B" w:rsidRPr="005B70A2" w:rsidRDefault="00C62A4B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Ćwiczenia</w:t>
            </w:r>
          </w:p>
        </w:tc>
        <w:tc>
          <w:tcPr>
            <w:tcW w:w="0" w:type="auto"/>
            <w:vAlign w:val="center"/>
          </w:tcPr>
          <w:p w14:paraId="10C96937" w14:textId="4C2FC9EE" w:rsidR="00C62A4B" w:rsidRPr="005B70A2" w:rsidRDefault="00631B3C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74</w:t>
            </w:r>
          </w:p>
        </w:tc>
        <w:tc>
          <w:tcPr>
            <w:tcW w:w="0" w:type="auto"/>
            <w:gridSpan w:val="3"/>
            <w:vAlign w:val="center"/>
          </w:tcPr>
          <w:p w14:paraId="19D62B70" w14:textId="0ACBC4CF" w:rsidR="00C62A4B" w:rsidRPr="005B70A2" w:rsidRDefault="0089391F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59</w:t>
            </w:r>
          </w:p>
        </w:tc>
        <w:tc>
          <w:tcPr>
            <w:tcW w:w="0" w:type="auto"/>
            <w:vAlign w:val="center"/>
          </w:tcPr>
          <w:p w14:paraId="484D33F7" w14:textId="7E3C053F" w:rsidR="00C62A4B" w:rsidRPr="005B70A2" w:rsidRDefault="0089391F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54CF611F" w14:textId="77777777" w:rsidR="00C62A4B" w:rsidRPr="005B70A2" w:rsidRDefault="00C62A4B" w:rsidP="0060265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0" w:type="auto"/>
            <w:vAlign w:val="center"/>
          </w:tcPr>
          <w:p w14:paraId="32CDCCA9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</w:tr>
      <w:tr w:rsidR="005B70A2" w:rsidRPr="005B70A2" w14:paraId="0B6621EA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296BD920" w14:textId="77777777" w:rsidR="00C62A4B" w:rsidRPr="005B70A2" w:rsidRDefault="00C62A4B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Konsultacje</w:t>
            </w:r>
          </w:p>
        </w:tc>
        <w:tc>
          <w:tcPr>
            <w:tcW w:w="0" w:type="auto"/>
            <w:vAlign w:val="center"/>
          </w:tcPr>
          <w:p w14:paraId="297574EC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1A13427A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FE9F365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7D2B68EB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564E9B3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70A2" w:rsidRPr="005B70A2" w14:paraId="32682ED6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682FD616" w14:textId="77777777" w:rsidR="00C62A4B" w:rsidRPr="005B70A2" w:rsidRDefault="00C62A4B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0" w:type="auto"/>
            <w:vAlign w:val="center"/>
          </w:tcPr>
          <w:p w14:paraId="0E350028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2253C32B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2730AC9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12718369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CB0414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5B70A2" w:rsidRPr="005B70A2" w14:paraId="487FF06F" w14:textId="77777777" w:rsidTr="00292EF8">
        <w:trPr>
          <w:trHeight w:val="279"/>
        </w:trPr>
        <w:tc>
          <w:tcPr>
            <w:tcW w:w="1522" w:type="dxa"/>
            <w:gridSpan w:val="2"/>
            <w:vAlign w:val="center"/>
          </w:tcPr>
          <w:p w14:paraId="61D98ABA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71ABEA3E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125</w:t>
            </w:r>
          </w:p>
        </w:tc>
        <w:tc>
          <w:tcPr>
            <w:tcW w:w="0" w:type="auto"/>
            <w:gridSpan w:val="3"/>
            <w:vAlign w:val="center"/>
          </w:tcPr>
          <w:p w14:paraId="6B464335" w14:textId="30EE62B0" w:rsidR="00C62A4B" w:rsidRPr="005B70A2" w:rsidRDefault="0089391F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91</w:t>
            </w:r>
          </w:p>
        </w:tc>
        <w:tc>
          <w:tcPr>
            <w:tcW w:w="0" w:type="auto"/>
            <w:vAlign w:val="center"/>
          </w:tcPr>
          <w:p w14:paraId="018D3DAC" w14:textId="4E7C6D76" w:rsidR="00C62A4B" w:rsidRPr="005B70A2" w:rsidRDefault="0089391F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0" w:type="auto"/>
            <w:gridSpan w:val="5"/>
            <w:vAlign w:val="center"/>
          </w:tcPr>
          <w:p w14:paraId="228394E0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CF3215B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06536615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5B70A2" w:rsidRPr="005B70A2" w14:paraId="36618C20" w14:textId="77777777" w:rsidTr="00292EF8">
        <w:tc>
          <w:tcPr>
            <w:tcW w:w="1070" w:type="dxa"/>
            <w:vAlign w:val="center"/>
          </w:tcPr>
          <w:p w14:paraId="6F37A860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5436F80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7194875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2FFD8ADE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2CC542BD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269E0934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7D3E0BE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5B70A2" w:rsidRPr="005B70A2" w14:paraId="3300B33D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7497CD1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9464BEC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58DB6916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745B4E5A" w14:textId="47810A5D" w:rsidR="00C62A4B" w:rsidRPr="005B70A2" w:rsidRDefault="00C62A4B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Student </w:t>
            </w:r>
            <w:r w:rsidR="008B143D"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posiada </w:t>
            </w:r>
            <w:r w:rsidR="00336FFC"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zaawansowaną </w:t>
            </w:r>
            <w:r w:rsidR="008B143D"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wiedzę na temat 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 pojęci</w:t>
            </w:r>
            <w:r w:rsidR="008B143D"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a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 całki oznaczonej, całki niewłaściwej</w:t>
            </w:r>
          </w:p>
        </w:tc>
        <w:tc>
          <w:tcPr>
            <w:tcW w:w="0" w:type="auto"/>
            <w:gridSpan w:val="2"/>
            <w:vAlign w:val="center"/>
          </w:tcPr>
          <w:p w14:paraId="6DD9B8F8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549A000C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5B70A2" w:rsidRPr="005B70A2" w14:paraId="52892DF9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3CE8EDB2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EF3AAE4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74EFD5E0" w14:textId="5A31D603" w:rsidR="00C62A4B" w:rsidRPr="005B70A2" w:rsidRDefault="00C62A4B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Student </w:t>
            </w:r>
            <w:r w:rsidR="008B143D"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posiada</w:t>
            </w:r>
            <w:r w:rsidR="00336FFC" w:rsidRPr="005B70A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36FFC"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zaawansowaną </w:t>
            </w:r>
            <w:r w:rsidR="008B143D"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wiedzę na temat  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 pojęci</w:t>
            </w:r>
            <w:r w:rsidR="008B143D"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a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 ekstremum funkcji dwóch zmiennych</w:t>
            </w:r>
          </w:p>
        </w:tc>
        <w:tc>
          <w:tcPr>
            <w:tcW w:w="0" w:type="auto"/>
            <w:gridSpan w:val="2"/>
            <w:vAlign w:val="center"/>
          </w:tcPr>
          <w:p w14:paraId="2FECE58B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2E2EC004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5B70A2" w:rsidRPr="005B70A2" w14:paraId="02B45016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73B57F19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4D9D387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039495D3" w14:textId="5357874F" w:rsidR="00C62A4B" w:rsidRPr="005B70A2" w:rsidRDefault="00C62A4B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Student </w:t>
            </w:r>
            <w:r w:rsidR="008B143D"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posiada </w:t>
            </w:r>
            <w:r w:rsidR="00336FFC"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zaawansowaną </w:t>
            </w:r>
            <w:r w:rsidR="008B143D"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wiedzę na temat  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rachun</w:t>
            </w:r>
            <w:r w:rsidR="008B143D"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ku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 macierzow</w:t>
            </w:r>
            <w:r w:rsidR="008B143D"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ego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, pojęci</w:t>
            </w:r>
            <w:r w:rsidR="008B143D"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a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 wektorów</w:t>
            </w:r>
          </w:p>
        </w:tc>
        <w:tc>
          <w:tcPr>
            <w:tcW w:w="0" w:type="auto"/>
            <w:gridSpan w:val="2"/>
            <w:vAlign w:val="center"/>
          </w:tcPr>
          <w:p w14:paraId="76446078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3835CADD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5B70A2" w:rsidRPr="005B70A2" w14:paraId="1339349F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A7120A0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40FD82A7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88A1A0E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45167FAD" w14:textId="77777777" w:rsidR="00C62A4B" w:rsidRPr="005B70A2" w:rsidRDefault="00C62A4B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Student umie policzyć całki nieoznaczone, oznaczone i niewłaściwe</w:t>
            </w:r>
          </w:p>
        </w:tc>
        <w:tc>
          <w:tcPr>
            <w:tcW w:w="0" w:type="auto"/>
            <w:gridSpan w:val="2"/>
          </w:tcPr>
          <w:p w14:paraId="0B2CDB9B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 K_U06</w:t>
            </w:r>
          </w:p>
        </w:tc>
        <w:tc>
          <w:tcPr>
            <w:tcW w:w="0" w:type="auto"/>
            <w:vAlign w:val="center"/>
          </w:tcPr>
          <w:p w14:paraId="52F16EEC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5B70A2" w:rsidRPr="005B70A2" w14:paraId="07DF9670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14A465EC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1E6BE05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0C146A89" w14:textId="77777777" w:rsidR="00C62A4B" w:rsidRPr="005B70A2" w:rsidRDefault="00C62A4B" w:rsidP="00292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Student umie obliczyć ekstremum funkcji dwóch zmiennych</w:t>
            </w:r>
          </w:p>
        </w:tc>
        <w:tc>
          <w:tcPr>
            <w:tcW w:w="0" w:type="auto"/>
            <w:gridSpan w:val="2"/>
          </w:tcPr>
          <w:p w14:paraId="0647BD67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 K_U06</w:t>
            </w:r>
          </w:p>
        </w:tc>
        <w:tc>
          <w:tcPr>
            <w:tcW w:w="0" w:type="auto"/>
            <w:vAlign w:val="center"/>
          </w:tcPr>
          <w:p w14:paraId="0939C24C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5B70A2" w:rsidRPr="005B70A2" w14:paraId="4E911A55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279AF56F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EC67B17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1F6D1D84" w14:textId="77777777" w:rsidR="00C62A4B" w:rsidRPr="005B70A2" w:rsidRDefault="00C62A4B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Student potrafi obliczać wyznaczniki, odwracać macierze, rozwiązywać równania macierzowe, </w:t>
            </w:r>
          </w:p>
        </w:tc>
        <w:tc>
          <w:tcPr>
            <w:tcW w:w="0" w:type="auto"/>
            <w:gridSpan w:val="2"/>
          </w:tcPr>
          <w:p w14:paraId="381203AE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 K_U06</w:t>
            </w:r>
          </w:p>
        </w:tc>
        <w:tc>
          <w:tcPr>
            <w:tcW w:w="0" w:type="auto"/>
            <w:vAlign w:val="center"/>
          </w:tcPr>
          <w:p w14:paraId="262402EE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5B70A2" w:rsidRPr="005B70A2" w14:paraId="5C35915F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2FAC1FB9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949C4CF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E1039C7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6F855571" w14:textId="77777777" w:rsidR="00C62A4B" w:rsidRPr="005B70A2" w:rsidRDefault="00C62A4B" w:rsidP="00292EF8">
            <w:pPr>
              <w:rPr>
                <w:rFonts w:ascii="Times New Roman" w:hAnsi="Times New Roman"/>
                <w:color w:val="000000" w:themeColor="text1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0" w:type="auto"/>
            <w:gridSpan w:val="2"/>
            <w:vAlign w:val="center"/>
          </w:tcPr>
          <w:p w14:paraId="692BBB32" w14:textId="644732AF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336FFC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4DB963C6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C62A4B" w:rsidRPr="005B70A2" w14:paraId="280FB209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E16DFAD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E8FB47C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0A0BBB36" w14:textId="77777777" w:rsidR="00C62A4B" w:rsidRPr="005B70A2" w:rsidRDefault="00C62A4B" w:rsidP="00292EF8">
            <w:pPr>
              <w:rPr>
                <w:rFonts w:ascii="Times New Roman" w:hAnsi="Times New Roman"/>
                <w:color w:val="000000" w:themeColor="text1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0" w:type="auto"/>
            <w:gridSpan w:val="2"/>
            <w:vAlign w:val="center"/>
          </w:tcPr>
          <w:p w14:paraId="7F19C900" w14:textId="60274F36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</w:t>
            </w:r>
            <w:r w:rsidR="00EC10E6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  <w:r w:rsidR="00336FFC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1B4102A8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</w:tbl>
    <w:p w14:paraId="7D2DD649" w14:textId="77777777" w:rsidR="00C62A4B" w:rsidRPr="005B70A2" w:rsidRDefault="00C62A4B" w:rsidP="00C62A4B">
      <w:pPr>
        <w:rPr>
          <w:rFonts w:ascii="Times New Roman" w:hAnsi="Times New Roman"/>
          <w:color w:val="000000" w:themeColor="text1"/>
        </w:rPr>
      </w:pPr>
    </w:p>
    <w:p w14:paraId="6282B89C" w14:textId="77777777" w:rsidR="00C62A4B" w:rsidRPr="005B70A2" w:rsidRDefault="00C62A4B" w:rsidP="00C62A4B">
      <w:pPr>
        <w:rPr>
          <w:rFonts w:ascii="Times New Roman" w:hAnsi="Times New Roman"/>
          <w:color w:val="000000" w:themeColor="text1"/>
        </w:rPr>
      </w:pPr>
      <w:r w:rsidRPr="005B70A2">
        <w:rPr>
          <w:rFonts w:ascii="Times New Roman" w:hAnsi="Times New Roman"/>
          <w:color w:val="000000" w:themeColor="text1"/>
        </w:rPr>
        <w:br w:type="page"/>
      </w:r>
    </w:p>
    <w:p w14:paraId="4BF12FE2" w14:textId="77777777" w:rsidR="00C62A4B" w:rsidRPr="005B70A2" w:rsidRDefault="00C62A4B" w:rsidP="00C62A4B">
      <w:pPr>
        <w:jc w:val="center"/>
        <w:rPr>
          <w:rFonts w:ascii="Times New Roman" w:hAnsi="Times New Roman"/>
          <w:b/>
          <w:color w:val="000000" w:themeColor="text1"/>
        </w:rPr>
      </w:pPr>
      <w:r w:rsidRPr="005B70A2">
        <w:rPr>
          <w:rFonts w:ascii="Times New Roman" w:hAnsi="Times New Roman"/>
          <w:b/>
          <w:color w:val="000000" w:themeColor="text1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5B70A2" w:rsidRPr="005B70A2" w14:paraId="17004EB3" w14:textId="77777777" w:rsidTr="00F87B41">
        <w:tc>
          <w:tcPr>
            <w:tcW w:w="1932" w:type="dxa"/>
          </w:tcPr>
          <w:p w14:paraId="284A9308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7C58DECD" w14:textId="6DBA89EF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7130" w:type="dxa"/>
          </w:tcPr>
          <w:p w14:paraId="389C0220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6C860D56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  <w:p w14:paraId="582177DD" w14:textId="6957E8AC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B70A2" w:rsidRPr="005B70A2" w14:paraId="2C8EC061" w14:textId="77777777" w:rsidTr="00CF25A2">
        <w:tc>
          <w:tcPr>
            <w:tcW w:w="1932" w:type="dxa"/>
          </w:tcPr>
          <w:p w14:paraId="7EC6CA90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2B55F1DF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Wykład</w:t>
            </w:r>
          </w:p>
          <w:p w14:paraId="1B2CBFB8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0" w:type="dxa"/>
          </w:tcPr>
          <w:p w14:paraId="49CD680F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7289D3C9" w14:textId="681DD54C" w:rsidR="004A7149" w:rsidRPr="005B70A2" w:rsidRDefault="004A7149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Wykład z prezentacją multimedialną</w:t>
            </w:r>
          </w:p>
        </w:tc>
      </w:tr>
      <w:tr w:rsidR="005B70A2" w:rsidRPr="005B70A2" w14:paraId="6AA0173B" w14:textId="77777777" w:rsidTr="007F73BE">
        <w:tc>
          <w:tcPr>
            <w:tcW w:w="9062" w:type="dxa"/>
            <w:gridSpan w:val="2"/>
          </w:tcPr>
          <w:p w14:paraId="0426A6F3" w14:textId="77777777" w:rsidR="006066CD" w:rsidRPr="005B70A2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59DF659C" w14:textId="77777777" w:rsidR="006066CD" w:rsidRPr="005B70A2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36836AAC" w14:textId="39DD7E96" w:rsidR="006066CD" w:rsidRPr="005B70A2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066CD" w:rsidRPr="005B70A2" w14:paraId="01C336DA" w14:textId="77777777" w:rsidTr="00593530">
        <w:trPr>
          <w:trHeight w:val="2150"/>
        </w:trPr>
        <w:tc>
          <w:tcPr>
            <w:tcW w:w="9062" w:type="dxa"/>
            <w:gridSpan w:val="2"/>
          </w:tcPr>
          <w:p w14:paraId="77E76A1C" w14:textId="7B2AEE1C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Całki oznaczone. Zastosowanie całek oznaczonych.</w:t>
            </w:r>
          </w:p>
          <w:p w14:paraId="03DE9FD9" w14:textId="38FD9DF6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Pojęcie całki niewłaściwej i proste przykłady.</w:t>
            </w:r>
          </w:p>
          <w:p w14:paraId="0EA6FC0F" w14:textId="74A1AE85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Funkcje wielu zmiennych, ekstrema takich funkcji, przykłady.</w:t>
            </w:r>
          </w:p>
          <w:p w14:paraId="37209614" w14:textId="79B12172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Ekstrema warunkowe.</w:t>
            </w:r>
          </w:p>
          <w:p w14:paraId="782A53CE" w14:textId="58DA3499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Macierze i wyznaczniki.</w:t>
            </w:r>
          </w:p>
          <w:p w14:paraId="0ADDFE2D" w14:textId="4620B589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Układy równań liniowych, rząd macierzy.</w:t>
            </w:r>
          </w:p>
          <w:p w14:paraId="016CAD0A" w14:textId="2CBFB7E9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Liniowa niezależność wektorów.</w:t>
            </w:r>
          </w:p>
          <w:p w14:paraId="4136FDF3" w14:textId="51FF4015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Baza w przestrzeni euklidesowej.</w:t>
            </w:r>
          </w:p>
          <w:p w14:paraId="4C696136" w14:textId="484A48AF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Przekształcenia liniowe – przykłady.</w:t>
            </w:r>
          </w:p>
        </w:tc>
      </w:tr>
    </w:tbl>
    <w:p w14:paraId="7812D708" w14:textId="77777777" w:rsidR="00C62A4B" w:rsidRPr="005B70A2" w:rsidRDefault="00C62A4B" w:rsidP="00C62A4B">
      <w:pPr>
        <w:rPr>
          <w:rFonts w:ascii="Times New Roman" w:hAnsi="Times New Roman"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5B70A2" w:rsidRPr="005B70A2" w14:paraId="36257FCB" w14:textId="77777777" w:rsidTr="00795B7B">
        <w:trPr>
          <w:jc w:val="center"/>
        </w:trPr>
        <w:tc>
          <w:tcPr>
            <w:tcW w:w="1932" w:type="dxa"/>
          </w:tcPr>
          <w:p w14:paraId="027064D4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EC2E20E" w14:textId="47AAE718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7130" w:type="dxa"/>
          </w:tcPr>
          <w:p w14:paraId="4C59C6F5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0DE62971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  <w:p w14:paraId="4AF50DF6" w14:textId="05C912E2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B70A2" w:rsidRPr="005B70A2" w14:paraId="3DCFFF17" w14:textId="77777777" w:rsidTr="009A5D6D">
        <w:trPr>
          <w:jc w:val="center"/>
        </w:trPr>
        <w:tc>
          <w:tcPr>
            <w:tcW w:w="1932" w:type="dxa"/>
          </w:tcPr>
          <w:p w14:paraId="05D0578E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24BB89A0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Ćwiczenia</w:t>
            </w:r>
          </w:p>
          <w:p w14:paraId="499B8AF4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0" w:type="dxa"/>
          </w:tcPr>
          <w:p w14:paraId="3CA9F331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48E9AA9" w14:textId="3396D659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rozwiązywanie zadań i problemów matematycznych</w:t>
            </w:r>
          </w:p>
        </w:tc>
      </w:tr>
      <w:tr w:rsidR="005B70A2" w:rsidRPr="005B70A2" w14:paraId="16617952" w14:textId="77777777" w:rsidTr="005168B8">
        <w:trPr>
          <w:jc w:val="center"/>
        </w:trPr>
        <w:tc>
          <w:tcPr>
            <w:tcW w:w="9062" w:type="dxa"/>
            <w:gridSpan w:val="2"/>
          </w:tcPr>
          <w:p w14:paraId="2C271D11" w14:textId="77777777" w:rsidR="006066CD" w:rsidRPr="005B70A2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7392D78F" w14:textId="77777777" w:rsidR="006066CD" w:rsidRPr="005B70A2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16ECD2D8" w14:textId="16C67A99" w:rsidR="006066CD" w:rsidRPr="005B70A2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066CD" w:rsidRPr="005B70A2" w14:paraId="5F5885EA" w14:textId="77777777" w:rsidTr="006066CD">
        <w:trPr>
          <w:trHeight w:val="2117"/>
          <w:jc w:val="center"/>
        </w:trPr>
        <w:tc>
          <w:tcPr>
            <w:tcW w:w="9062" w:type="dxa"/>
            <w:gridSpan w:val="2"/>
          </w:tcPr>
          <w:p w14:paraId="07C4DA6A" w14:textId="49059572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Całki oznaczone.</w:t>
            </w:r>
          </w:p>
          <w:p w14:paraId="25FBD506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Funkcje dwóch zmiennych. Pochodne cząstkowe oraz ekstrema funkcji dwóch zmiennych.</w:t>
            </w:r>
          </w:p>
          <w:p w14:paraId="492809B7" w14:textId="76430443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Ekstrema warunkowe. Metoda mnożników </w:t>
            </w:r>
            <w:proofErr w:type="spellStart"/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Lagrange'a</w:t>
            </w:r>
            <w:proofErr w:type="spellEnd"/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200996B6" w14:textId="040773FB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Macierze i wyznaczniki. Działania na macierzach. Wyznaczniki Metoda </w:t>
            </w:r>
            <w:proofErr w:type="spellStart"/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Sarrusa</w:t>
            </w:r>
            <w:proofErr w:type="spellEnd"/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. Rozwinięcie Laplace'a.</w:t>
            </w:r>
          </w:p>
          <w:p w14:paraId="2AE786CE" w14:textId="77777777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Macierz odwrotna. Układy równań macierzowych.</w:t>
            </w:r>
          </w:p>
          <w:p w14:paraId="0F2B59A4" w14:textId="2CF91E8E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Układy równań oznaczonych. Wzory </w:t>
            </w:r>
            <w:proofErr w:type="spellStart"/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Cramera</w:t>
            </w:r>
            <w:proofErr w:type="spellEnd"/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. Metoda Gaussa. Metoda macierzy odwrotnej.</w:t>
            </w:r>
          </w:p>
          <w:p w14:paraId="0D1AA307" w14:textId="6C15F42B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Układy równań. Rząd macierzy.</w:t>
            </w:r>
          </w:p>
          <w:p w14:paraId="51ECEABB" w14:textId="2144F382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Liniowa niezależność wektorów. Baza w przestrzeni euklidesowej. Przekształcenia liniowe.</w:t>
            </w:r>
          </w:p>
          <w:p w14:paraId="0339E6D1" w14:textId="6D3E8CA1" w:rsidR="006066CD" w:rsidRPr="005B70A2" w:rsidRDefault="006066CD" w:rsidP="006066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76C965D9" w14:textId="77777777" w:rsidR="00C62A4B" w:rsidRPr="005B70A2" w:rsidRDefault="00C62A4B" w:rsidP="00C62A4B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275539B5" w14:textId="77777777" w:rsidR="00C62A4B" w:rsidRPr="005B70A2" w:rsidRDefault="00C62A4B" w:rsidP="00C62A4B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</w:rPr>
        <w:t>Literatura podstawowa:</w:t>
      </w:r>
    </w:p>
    <w:p w14:paraId="0B93A29C" w14:textId="77777777" w:rsidR="00C62A4B" w:rsidRPr="005B70A2" w:rsidRDefault="00C62A4B" w:rsidP="00C62A4B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B70A2" w:rsidRPr="005B70A2" w14:paraId="680C4420" w14:textId="77777777" w:rsidTr="00292EF8">
        <w:tc>
          <w:tcPr>
            <w:tcW w:w="675" w:type="dxa"/>
          </w:tcPr>
          <w:p w14:paraId="39D1E395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414ABB6" w14:textId="1EA2D828" w:rsidR="00E82897" w:rsidRPr="005B70A2" w:rsidRDefault="00E82897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Gewert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M., Skoczylas Z., Analiza matematyczna. Definicje, twierdzenia, wzory, Oficyna Wydawnicza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GiS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Wrocław 2002.</w:t>
            </w:r>
          </w:p>
        </w:tc>
      </w:tr>
      <w:tr w:rsidR="005B70A2" w:rsidRPr="005B70A2" w14:paraId="331A7C61" w14:textId="77777777" w:rsidTr="00292EF8">
        <w:tc>
          <w:tcPr>
            <w:tcW w:w="675" w:type="dxa"/>
          </w:tcPr>
          <w:p w14:paraId="399E65C1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0CB266B2" w14:textId="40EA825D" w:rsidR="00E82897" w:rsidRPr="005B70A2" w:rsidRDefault="00E82897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Krysicki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W., Włodarski L., Analiza matematyczna w zadaniach cz. I., Wyd. Naukowe PWN, Warszawa 2011.</w:t>
            </w:r>
          </w:p>
        </w:tc>
      </w:tr>
      <w:tr w:rsidR="005B70A2" w:rsidRPr="005B70A2" w14:paraId="660D08D4" w14:textId="77777777" w:rsidTr="00292EF8">
        <w:tc>
          <w:tcPr>
            <w:tcW w:w="675" w:type="dxa"/>
          </w:tcPr>
          <w:p w14:paraId="1A22542E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3204325E" w14:textId="5F00D10A" w:rsidR="00C62A4B" w:rsidRPr="005B70A2" w:rsidRDefault="00E82897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Jurlewicz</w:t>
            </w:r>
            <w:proofErr w:type="spellEnd"/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 T., Skoczylas Z., </w:t>
            </w:r>
            <w:r w:rsidR="00C62A4B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Algebra liniowa. Przykłady i zadania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C62A4B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Oficyna Wydawnicza </w:t>
            </w:r>
            <w:proofErr w:type="spellStart"/>
            <w:r w:rsidR="00C62A4B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GiS</w:t>
            </w:r>
            <w:proofErr w:type="spellEnd"/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C62A4B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Wrocław 2002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C62A4B" w:rsidRPr="005B70A2" w14:paraId="64FFA71B" w14:textId="77777777" w:rsidTr="00292EF8">
        <w:tc>
          <w:tcPr>
            <w:tcW w:w="675" w:type="dxa"/>
          </w:tcPr>
          <w:p w14:paraId="1D188E33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5214048E" w14:textId="3FEC17A4" w:rsidR="00E82897" w:rsidRPr="005B70A2" w:rsidRDefault="00E82897" w:rsidP="00292EF8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Krysicki</w:t>
            </w:r>
            <w:proofErr w:type="spellEnd"/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 W., Włodarski L., </w:t>
            </w:r>
            <w:r w:rsidR="00C62A4B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Analiza matematyczna w zadaniach cz. II.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C62A4B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Wyd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C62A4B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 Naukowe PWN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C62A4B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Warszawa 2004</w:t>
            </w:r>
          </w:p>
        </w:tc>
      </w:tr>
    </w:tbl>
    <w:p w14:paraId="3EBAA9C0" w14:textId="77777777" w:rsidR="00C62A4B" w:rsidRPr="005B70A2" w:rsidRDefault="00C62A4B" w:rsidP="00C62A4B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1A0EF6A8" w14:textId="77777777" w:rsidR="00C62A4B" w:rsidRPr="005B70A2" w:rsidRDefault="00C62A4B" w:rsidP="00C62A4B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4B193E95" w14:textId="77777777" w:rsidR="00C62A4B" w:rsidRPr="005B70A2" w:rsidRDefault="00C62A4B" w:rsidP="00C62A4B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C4343E" w:rsidRPr="005B70A2" w14:paraId="26F35458" w14:textId="77777777" w:rsidTr="00292EF8">
        <w:tc>
          <w:tcPr>
            <w:tcW w:w="667" w:type="dxa"/>
          </w:tcPr>
          <w:p w14:paraId="2282B2C5" w14:textId="77777777" w:rsidR="00C62A4B" w:rsidRPr="005B70A2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bottom"/>
          </w:tcPr>
          <w:p w14:paraId="0B1104D7" w14:textId="3712FBE7" w:rsidR="00C62A4B" w:rsidRPr="005B70A2" w:rsidRDefault="00E82897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Bednarski T., </w:t>
            </w:r>
            <w:r w:rsidR="00C62A4B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Elementy matematyki w naukach ekonomicznych</w:t>
            </w:r>
            <w:r w:rsidR="00FC5454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="00C62A4B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Oficyna</w:t>
            </w:r>
            <w:r w:rsidR="00FC5454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C62A4B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Ekonomiczna</w:t>
            </w:r>
            <w:r w:rsidR="00FC5454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="00C62A4B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Kraków 2004</w:t>
            </w:r>
            <w:r w:rsidR="00FC5454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2B5C18FF" w14:textId="77777777" w:rsidR="00C62A4B" w:rsidRPr="005B70A2" w:rsidRDefault="00C62A4B" w:rsidP="00C62A4B">
      <w:pPr>
        <w:rPr>
          <w:rFonts w:ascii="Times New Roman" w:hAnsi="Times New Roman"/>
          <w:color w:val="000000" w:themeColor="text1"/>
        </w:rPr>
      </w:pPr>
    </w:p>
    <w:p w14:paraId="01E95385" w14:textId="77777777" w:rsidR="00880F45" w:rsidRPr="005B70A2" w:rsidRDefault="00880F45" w:rsidP="00880F45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010EE9E5" w14:textId="77777777" w:rsidR="00040451" w:rsidRPr="005B70A2" w:rsidRDefault="00040451" w:rsidP="00040451">
      <w:pPr>
        <w:jc w:val="center"/>
        <w:rPr>
          <w:rFonts w:ascii="Times New Roman" w:hAnsi="Times New Roman"/>
          <w:b/>
          <w:color w:val="000000" w:themeColor="text1"/>
        </w:rPr>
      </w:pPr>
    </w:p>
    <w:p w14:paraId="342FA7DF" w14:textId="77777777" w:rsidR="00040451" w:rsidRPr="005B70A2" w:rsidRDefault="00040451" w:rsidP="00040451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0D3708" w:rsidRPr="005B70A2" w14:paraId="5BFB6DAF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2347D9E6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67F2144" w14:textId="73EBF053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Statystyka </w:t>
            </w:r>
          </w:p>
        </w:tc>
        <w:tc>
          <w:tcPr>
            <w:tcW w:w="1689" w:type="dxa"/>
            <w:gridSpan w:val="4"/>
            <w:vAlign w:val="center"/>
          </w:tcPr>
          <w:p w14:paraId="262BDB39" w14:textId="5A1A152E" w:rsidR="00040451" w:rsidRPr="005B70A2" w:rsidRDefault="0067136D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B85EDA9" w14:textId="77777777" w:rsidR="00040451" w:rsidRPr="005B70A2" w:rsidRDefault="00040451" w:rsidP="0029513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D3708" w:rsidRPr="005B70A2" w14:paraId="63FEA279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7ABA96A" w14:textId="77777777" w:rsidR="00040451" w:rsidRPr="005B70A2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F8F355A" w14:textId="77777777" w:rsidR="00040451" w:rsidRPr="005B70A2" w:rsidRDefault="00040451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0D3708" w:rsidRPr="005B70A2" w14:paraId="524060C5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AABE1A3" w14:textId="77777777" w:rsidR="00040451" w:rsidRPr="005B70A2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EFBF058" w14:textId="77777777" w:rsidR="00040451" w:rsidRPr="005B70A2" w:rsidRDefault="00040451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0D3708" w:rsidRPr="005B70A2" w14:paraId="197E67FA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ACD48B3" w14:textId="77777777" w:rsidR="00040451" w:rsidRPr="005B70A2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06ABA6C" w14:textId="77777777" w:rsidR="00040451" w:rsidRPr="005B70A2" w:rsidRDefault="00040451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0D3708" w:rsidRPr="005B70A2" w14:paraId="2BE1ACD6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16791C7" w14:textId="77777777" w:rsidR="00040451" w:rsidRPr="005B70A2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1D5047DD" w14:textId="77777777" w:rsidR="00040451" w:rsidRPr="005B70A2" w:rsidRDefault="00040451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0D3708" w:rsidRPr="005B70A2" w14:paraId="5037D6E7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BB04AC6" w14:textId="77777777" w:rsidR="00040451" w:rsidRPr="005B70A2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5315288" w14:textId="6E569E5D" w:rsidR="00040451" w:rsidRPr="005B70A2" w:rsidRDefault="00040451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</w:t>
            </w:r>
            <w:r w:rsidR="00FC5454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</w:t>
            </w: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tacjonarne</w:t>
            </w:r>
          </w:p>
        </w:tc>
      </w:tr>
      <w:tr w:rsidR="000D3708" w:rsidRPr="005B70A2" w14:paraId="3A6A587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93C338D" w14:textId="77777777" w:rsidR="00040451" w:rsidRPr="005B70A2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659258ED" w14:textId="77777777" w:rsidR="00040451" w:rsidRPr="005B70A2" w:rsidRDefault="00040451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II</w:t>
            </w:r>
          </w:p>
        </w:tc>
      </w:tr>
      <w:tr w:rsidR="000D3708" w:rsidRPr="005B70A2" w14:paraId="7F9EA702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1CD16577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82E4698" w14:textId="0C1BE474" w:rsidR="00040451" w:rsidRPr="005B70A2" w:rsidRDefault="004A7149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</w:t>
            </w:r>
            <w:r w:rsidR="00040451"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aliczenie</w:t>
            </w: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9"/>
            <w:vAlign w:val="center"/>
          </w:tcPr>
          <w:p w14:paraId="1257102F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114A22F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Sposób ustalania oceny z przedmiotu</w:t>
            </w:r>
          </w:p>
        </w:tc>
      </w:tr>
      <w:tr w:rsidR="000D3708" w:rsidRPr="005B70A2" w14:paraId="20D86762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0479F1F0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543418E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036B55D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DD85CEC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10717CB0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CC93331" w14:textId="7BC412CB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1,</w:t>
            </w:r>
            <w:r w:rsidR="00DD2D28"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16</w:t>
            </w:r>
          </w:p>
        </w:tc>
        <w:tc>
          <w:tcPr>
            <w:tcW w:w="1276" w:type="dxa"/>
            <w:gridSpan w:val="2"/>
            <w:vAlign w:val="center"/>
          </w:tcPr>
          <w:p w14:paraId="7DBDD509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6A2AC62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2,32</w:t>
            </w:r>
          </w:p>
        </w:tc>
        <w:tc>
          <w:tcPr>
            <w:tcW w:w="1034" w:type="dxa"/>
            <w:vMerge/>
            <w:vAlign w:val="center"/>
          </w:tcPr>
          <w:p w14:paraId="59BC1E04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0D3708" w:rsidRPr="005B70A2" w14:paraId="03A99FAE" w14:textId="77777777" w:rsidTr="0029513C">
        <w:tc>
          <w:tcPr>
            <w:tcW w:w="1668" w:type="dxa"/>
            <w:gridSpan w:val="2"/>
            <w:vMerge/>
            <w:vAlign w:val="center"/>
          </w:tcPr>
          <w:p w14:paraId="2902CB9B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B49CB34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9057830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1E08B4D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</w:t>
            </w:r>
          </w:p>
          <w:p w14:paraId="0E4CD5DA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4B4CD9C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740A31B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14:paraId="25BDF696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Waga w %</w:t>
            </w:r>
          </w:p>
        </w:tc>
      </w:tr>
      <w:tr w:rsidR="000D3708" w:rsidRPr="005B70A2" w14:paraId="4D7127BA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D5F78C1" w14:textId="77777777" w:rsidR="00040451" w:rsidRPr="005B70A2" w:rsidRDefault="00040451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2A853D6" w14:textId="7EEB8B26" w:rsidR="00040451" w:rsidRPr="005B70A2" w:rsidRDefault="00631B3C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49</w:t>
            </w:r>
          </w:p>
        </w:tc>
        <w:tc>
          <w:tcPr>
            <w:tcW w:w="840" w:type="dxa"/>
            <w:gridSpan w:val="3"/>
            <w:vAlign w:val="center"/>
          </w:tcPr>
          <w:p w14:paraId="3EA51CC6" w14:textId="6D883033" w:rsidR="00040451" w:rsidRPr="005B70A2" w:rsidRDefault="00631B3C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40</w:t>
            </w:r>
          </w:p>
        </w:tc>
        <w:tc>
          <w:tcPr>
            <w:tcW w:w="1000" w:type="dxa"/>
            <w:vAlign w:val="center"/>
          </w:tcPr>
          <w:p w14:paraId="5F4D9E49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3FBE45DD" w14:textId="77777777" w:rsidR="00040451" w:rsidRPr="005B70A2" w:rsidRDefault="00040451" w:rsidP="0060265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018B05FB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50</w:t>
            </w:r>
          </w:p>
        </w:tc>
      </w:tr>
      <w:tr w:rsidR="000D3708" w:rsidRPr="005B70A2" w14:paraId="7D0DD505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90DF799" w14:textId="77777777" w:rsidR="00040451" w:rsidRPr="005B70A2" w:rsidRDefault="00040451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77E04C2B" w14:textId="58F8ACA2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</w:t>
            </w:r>
            <w:r w:rsidR="004A7149"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840" w:type="dxa"/>
            <w:gridSpan w:val="3"/>
            <w:vAlign w:val="center"/>
          </w:tcPr>
          <w:p w14:paraId="72D71889" w14:textId="7A0F54FA" w:rsidR="00040451" w:rsidRPr="005B70A2" w:rsidRDefault="00631B3C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31</w:t>
            </w:r>
          </w:p>
        </w:tc>
        <w:tc>
          <w:tcPr>
            <w:tcW w:w="1000" w:type="dxa"/>
            <w:vAlign w:val="center"/>
          </w:tcPr>
          <w:p w14:paraId="40D536FB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4EAB14B9" w14:textId="77777777" w:rsidR="00040451" w:rsidRPr="005B70A2" w:rsidRDefault="00040451" w:rsidP="0060265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1446D95F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50</w:t>
            </w:r>
          </w:p>
        </w:tc>
      </w:tr>
      <w:tr w:rsidR="000D3708" w:rsidRPr="005B70A2" w14:paraId="1E75F6B5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6B213E9" w14:textId="77777777" w:rsidR="00040451" w:rsidRPr="005B70A2" w:rsidRDefault="00040451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8B2851F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3A9C7F0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367F537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6370D34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9027601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0D3708" w:rsidRPr="005B70A2" w14:paraId="3B05C263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2E863846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6E29A9F2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4F69A4EB" w14:textId="07535591" w:rsidR="00040451" w:rsidRPr="005B70A2" w:rsidRDefault="004A7149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71</w:t>
            </w:r>
          </w:p>
        </w:tc>
        <w:tc>
          <w:tcPr>
            <w:tcW w:w="1000" w:type="dxa"/>
            <w:vAlign w:val="center"/>
          </w:tcPr>
          <w:p w14:paraId="22E8BCE4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55A3316C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0ABD7B8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B7FA5BC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100%</w:t>
            </w:r>
          </w:p>
        </w:tc>
      </w:tr>
      <w:tr w:rsidR="000D3708" w:rsidRPr="005B70A2" w14:paraId="3E03C7C4" w14:textId="77777777" w:rsidTr="0029513C">
        <w:tc>
          <w:tcPr>
            <w:tcW w:w="1101" w:type="dxa"/>
            <w:vAlign w:val="center"/>
          </w:tcPr>
          <w:p w14:paraId="66FF266E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5723B53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6A5AD889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3A31E380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6F17646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8532DEE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A15B669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0D3708" w:rsidRPr="005B70A2" w14:paraId="591AF00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2137A14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03F1CDF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043550E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22BCD9" w14:textId="7C931609" w:rsidR="008B143D" w:rsidRPr="005B70A2" w:rsidRDefault="008B143D" w:rsidP="008B14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Student posiada </w:t>
            </w:r>
            <w:r w:rsidR="00336FFC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zaawansowaną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 wiedzę na temat wybranych dyskretnych rozkładów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79B3A49A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7BBE9304" w14:textId="77777777" w:rsidR="008B143D" w:rsidRPr="005B70A2" w:rsidRDefault="008B143D" w:rsidP="008B143D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0D3708" w:rsidRPr="005B70A2" w14:paraId="13AE3946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7976DB7C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CF24EC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8C85BC2" w14:textId="6B782D9A" w:rsidR="008B143D" w:rsidRPr="005B70A2" w:rsidRDefault="008B143D" w:rsidP="008B14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Student zna w sposób</w:t>
            </w:r>
            <w:r w:rsidR="00336FFC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 zaawansowany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 wybrane ciągłe rozkłady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2974FC24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07F9C2AE" w14:textId="77777777" w:rsidR="008B143D" w:rsidRPr="005B70A2" w:rsidRDefault="008B143D" w:rsidP="008B143D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0D3708" w:rsidRPr="005B70A2" w14:paraId="5D167408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1DD7DE6A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7C53E2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5AAFAF7" w14:textId="6B0FCFDF" w:rsidR="008B143D" w:rsidRPr="005B70A2" w:rsidRDefault="008B143D" w:rsidP="008B14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Student zna w stopniu</w:t>
            </w:r>
            <w:r w:rsidR="00336FFC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 zaawansowanym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 pojęcie wartości oczekiwanej, wariancji, dystrybuanty.</w:t>
            </w:r>
          </w:p>
        </w:tc>
        <w:tc>
          <w:tcPr>
            <w:tcW w:w="1134" w:type="dxa"/>
            <w:gridSpan w:val="3"/>
            <w:vAlign w:val="center"/>
          </w:tcPr>
          <w:p w14:paraId="2B6AA4EE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35461813" w14:textId="77777777" w:rsidR="008B143D" w:rsidRPr="005B70A2" w:rsidRDefault="008B143D" w:rsidP="008B143D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0D3708" w:rsidRPr="005B70A2" w14:paraId="7480E7F3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16E3CA9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19EC7F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6929A75" w14:textId="0284B75B" w:rsidR="008B143D" w:rsidRPr="005B70A2" w:rsidRDefault="008B143D" w:rsidP="008B14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Student zna w stopniu </w:t>
            </w:r>
            <w:r w:rsidR="00336FFC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zaawansowanym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 pojęcie rozkładu dwuwymiarowego oraz wielowymiarowy rozkład normalny</w:t>
            </w:r>
          </w:p>
        </w:tc>
        <w:tc>
          <w:tcPr>
            <w:tcW w:w="1134" w:type="dxa"/>
            <w:gridSpan w:val="3"/>
            <w:vAlign w:val="center"/>
          </w:tcPr>
          <w:p w14:paraId="613C3792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5E2CB74D" w14:textId="77777777" w:rsidR="008B143D" w:rsidRPr="005B70A2" w:rsidRDefault="008B143D" w:rsidP="008B143D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0D3708" w:rsidRPr="005B70A2" w14:paraId="2ABD2417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04F5376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4E4184D9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2924E66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1D68988" w14:textId="77777777" w:rsidR="008B143D" w:rsidRPr="005B70A2" w:rsidRDefault="008B143D" w:rsidP="008B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Student potrafi obliczyć wartości oczekiwane, wariancje, wyznaczyć dystrybuantę dla wybranych rozkładów dyskretnych i ciągłych.</w:t>
            </w:r>
          </w:p>
        </w:tc>
        <w:tc>
          <w:tcPr>
            <w:tcW w:w="1134" w:type="dxa"/>
            <w:gridSpan w:val="3"/>
            <w:vAlign w:val="center"/>
          </w:tcPr>
          <w:p w14:paraId="1E66DE28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  <w:r w:rsidRPr="005B70A2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6B655D67" w14:textId="77777777" w:rsidR="008B143D" w:rsidRPr="005B70A2" w:rsidRDefault="008B143D" w:rsidP="008B143D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</w:t>
            </w:r>
          </w:p>
        </w:tc>
      </w:tr>
      <w:tr w:rsidR="000D3708" w:rsidRPr="005B70A2" w14:paraId="411A585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51E60F2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79EE8A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5C1210B" w14:textId="77777777" w:rsidR="008B143D" w:rsidRPr="005B70A2" w:rsidRDefault="008B143D" w:rsidP="008B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Student potrafi obliczyć prawdopodobieństwo całkowite, warunkowe, korzystając z klasycznej definicji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5D1D4E9A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  <w:r w:rsidRPr="005B70A2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485D5F35" w14:textId="77777777" w:rsidR="008B143D" w:rsidRPr="005B70A2" w:rsidRDefault="008B143D" w:rsidP="008B143D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</w:t>
            </w:r>
          </w:p>
        </w:tc>
      </w:tr>
      <w:tr w:rsidR="000D3708" w:rsidRPr="005B70A2" w14:paraId="776AFDD2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ABC8EAD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BA40BE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A526DD8" w14:textId="77777777" w:rsidR="008B143D" w:rsidRPr="005B70A2" w:rsidRDefault="008B143D" w:rsidP="008B143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Student potrafi obliczyć rozkłady brzegowe, współczynnik korelacji dla skokowej zmiennej dwuwymiarowej</w:t>
            </w:r>
          </w:p>
        </w:tc>
        <w:tc>
          <w:tcPr>
            <w:tcW w:w="1134" w:type="dxa"/>
            <w:gridSpan w:val="3"/>
            <w:vAlign w:val="center"/>
          </w:tcPr>
          <w:p w14:paraId="774CF9D7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  <w:r w:rsidRPr="005B70A2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5F19AF67" w14:textId="77777777" w:rsidR="008B143D" w:rsidRPr="005B70A2" w:rsidRDefault="008B143D" w:rsidP="008B143D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</w:t>
            </w:r>
          </w:p>
        </w:tc>
      </w:tr>
      <w:tr w:rsidR="000D3708" w:rsidRPr="005B70A2" w14:paraId="3EE7C02F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E9867B5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7CF85DD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F4F3379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C7667AB" w14:textId="77777777" w:rsidR="008B143D" w:rsidRPr="005B70A2" w:rsidRDefault="008B143D" w:rsidP="008B143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3"/>
            <w:vAlign w:val="center"/>
          </w:tcPr>
          <w:p w14:paraId="15740C9A" w14:textId="5AF9041D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336FFC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20141EA1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8B143D" w:rsidRPr="005B70A2" w14:paraId="709A2E2F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5BC49FAB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12E3FBC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64FD642" w14:textId="77777777" w:rsidR="008B143D" w:rsidRPr="005B70A2" w:rsidRDefault="008B143D" w:rsidP="008B143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3"/>
            <w:vAlign w:val="center"/>
          </w:tcPr>
          <w:p w14:paraId="3FDB55FA" w14:textId="43017739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336FFC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5C7E33E8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</w:tbl>
    <w:p w14:paraId="65EAB848" w14:textId="77777777" w:rsidR="00040451" w:rsidRPr="005B70A2" w:rsidRDefault="00040451" w:rsidP="00040451">
      <w:pPr>
        <w:rPr>
          <w:rFonts w:ascii="Times New Roman" w:hAnsi="Times New Roman"/>
          <w:color w:val="000000" w:themeColor="text1"/>
        </w:rPr>
      </w:pPr>
    </w:p>
    <w:p w14:paraId="78ACA20E" w14:textId="77777777" w:rsidR="00040451" w:rsidRPr="005B70A2" w:rsidRDefault="00040451" w:rsidP="00040451">
      <w:pPr>
        <w:jc w:val="center"/>
        <w:rPr>
          <w:rFonts w:ascii="Times New Roman" w:hAnsi="Times New Roman"/>
          <w:color w:val="000000" w:themeColor="text1"/>
        </w:rPr>
      </w:pPr>
      <w:r w:rsidRPr="005B70A2">
        <w:rPr>
          <w:rFonts w:ascii="Times New Roman" w:hAnsi="Times New Roman"/>
          <w:color w:val="000000" w:themeColor="text1"/>
        </w:rPr>
        <w:br w:type="page"/>
      </w:r>
    </w:p>
    <w:p w14:paraId="11D1F59D" w14:textId="77777777" w:rsidR="00040451" w:rsidRPr="005B70A2" w:rsidRDefault="00040451" w:rsidP="00040451">
      <w:pPr>
        <w:jc w:val="center"/>
        <w:rPr>
          <w:rFonts w:ascii="Times New Roman" w:hAnsi="Times New Roman"/>
          <w:b/>
          <w:color w:val="000000" w:themeColor="text1"/>
        </w:rPr>
      </w:pPr>
      <w:r w:rsidRPr="005B70A2">
        <w:rPr>
          <w:rFonts w:ascii="Times New Roman" w:hAnsi="Times New Roman"/>
          <w:b/>
          <w:color w:val="000000" w:themeColor="text1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5B70A2" w:rsidRPr="005B70A2" w14:paraId="48AF5E33" w14:textId="77777777" w:rsidTr="00CD58AE">
        <w:tc>
          <w:tcPr>
            <w:tcW w:w="1929" w:type="dxa"/>
          </w:tcPr>
          <w:p w14:paraId="6050A7DA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17CE2EC" w14:textId="31B3F87D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7133" w:type="dxa"/>
          </w:tcPr>
          <w:p w14:paraId="5A371CEE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4DDF0B49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  <w:p w14:paraId="2857BB0B" w14:textId="12512402" w:rsidR="00A86A77" w:rsidRPr="005B70A2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5B70A2" w:rsidRPr="005B70A2" w14:paraId="264F4947" w14:textId="77777777" w:rsidTr="008E05A7">
        <w:tc>
          <w:tcPr>
            <w:tcW w:w="1929" w:type="dxa"/>
          </w:tcPr>
          <w:p w14:paraId="3EC84BB2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250CC654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Wykład</w:t>
            </w:r>
          </w:p>
          <w:p w14:paraId="7621561C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3" w:type="dxa"/>
          </w:tcPr>
          <w:p w14:paraId="7FF694B6" w14:textId="77777777" w:rsidR="00A86A77" w:rsidRPr="005B70A2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4C1B526" w14:textId="00C0CFF5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5B70A2" w:rsidRPr="005B70A2" w14:paraId="2557CBF8" w14:textId="77777777" w:rsidTr="005C5DDD">
        <w:tc>
          <w:tcPr>
            <w:tcW w:w="9062" w:type="dxa"/>
            <w:gridSpan w:val="2"/>
          </w:tcPr>
          <w:p w14:paraId="42E333D9" w14:textId="77777777" w:rsidR="00A86A77" w:rsidRPr="005B70A2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2148F0D6" w14:textId="77777777" w:rsidR="00A86A77" w:rsidRPr="005B70A2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3219DD9E" w14:textId="3417F81A" w:rsidR="00A86A77" w:rsidRPr="005B70A2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A86A77" w:rsidRPr="005B70A2" w14:paraId="561DE78A" w14:textId="77777777" w:rsidTr="00A86A77">
        <w:trPr>
          <w:trHeight w:val="2077"/>
        </w:trPr>
        <w:tc>
          <w:tcPr>
            <w:tcW w:w="9062" w:type="dxa"/>
            <w:gridSpan w:val="2"/>
          </w:tcPr>
          <w:p w14:paraId="0AC71288" w14:textId="7588404C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Elementy kombinatoryki.</w:t>
            </w:r>
          </w:p>
          <w:p w14:paraId="121EAC13" w14:textId="0717AD2E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Rachunek prawdopodobieństwa. Prawdopodobieństwo i jego własności. Klasyczna definicja prawdopodobieństwa.</w:t>
            </w:r>
          </w:p>
          <w:p w14:paraId="3DBBFF03" w14:textId="325B8412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Prawdopodobieństwo warunkowe i całkowite. Wzór Bayesa.</w:t>
            </w:r>
          </w:p>
          <w:p w14:paraId="7032F313" w14:textId="7BE66F84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Zmienna losowa. Rozkład prawdopodobieństwa. Wybrane rozkłady dyskretne. Wartość oczekiwana, wariancja, dystrybuanta.</w:t>
            </w:r>
          </w:p>
          <w:p w14:paraId="6DA409B3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Zmienne losowe ciągłe i ich rozkłady.</w:t>
            </w:r>
          </w:p>
          <w:p w14:paraId="6DDD193B" w14:textId="1C618D10" w:rsidR="00A86A77" w:rsidRPr="005B70A2" w:rsidRDefault="00A86A77" w:rsidP="00A86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 Wielowymiarowy rozkład normalny.</w:t>
            </w:r>
          </w:p>
        </w:tc>
      </w:tr>
    </w:tbl>
    <w:p w14:paraId="70785754" w14:textId="77777777" w:rsidR="00040451" w:rsidRPr="005B70A2" w:rsidRDefault="00040451" w:rsidP="00040451">
      <w:pPr>
        <w:rPr>
          <w:rFonts w:ascii="Times New Roman" w:hAnsi="Times New Roman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6"/>
      </w:tblGrid>
      <w:tr w:rsidR="005B70A2" w:rsidRPr="005B70A2" w14:paraId="0ED4A116" w14:textId="77777777" w:rsidTr="00EE5411">
        <w:tc>
          <w:tcPr>
            <w:tcW w:w="1936" w:type="dxa"/>
          </w:tcPr>
          <w:p w14:paraId="7DF6C3B1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0B08B3F7" w14:textId="67ECAEB2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6203205E" w14:textId="6385472F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6" w:type="dxa"/>
          </w:tcPr>
          <w:p w14:paraId="291D55BF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B83154B" w14:textId="656F4EAF" w:rsidR="00A86A77" w:rsidRPr="005B70A2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5B70A2" w:rsidRPr="005B70A2" w14:paraId="2D8701FB" w14:textId="77777777" w:rsidTr="00EE5411">
        <w:tc>
          <w:tcPr>
            <w:tcW w:w="1936" w:type="dxa"/>
          </w:tcPr>
          <w:p w14:paraId="53BB202F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4CCE8FDA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Ćwiczenia</w:t>
            </w:r>
          </w:p>
          <w:p w14:paraId="2B7183CD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6" w:type="dxa"/>
          </w:tcPr>
          <w:p w14:paraId="1DF4B054" w14:textId="77777777" w:rsidR="00A86A77" w:rsidRPr="005B70A2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663CB9C" w14:textId="79E33EFF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5B70A2" w:rsidRPr="005B70A2" w14:paraId="1B6D669D" w14:textId="77777777" w:rsidTr="00EE5411">
        <w:trPr>
          <w:trHeight w:val="634"/>
        </w:trPr>
        <w:tc>
          <w:tcPr>
            <w:tcW w:w="9062" w:type="dxa"/>
            <w:gridSpan w:val="2"/>
          </w:tcPr>
          <w:p w14:paraId="6A83DE3A" w14:textId="77777777" w:rsidR="00A86A77" w:rsidRPr="005B70A2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5FF13807" w14:textId="77777777" w:rsidR="00A86A77" w:rsidRPr="005B70A2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21F3A77F" w14:textId="75C9E0AA" w:rsidR="00A86A77" w:rsidRPr="005B70A2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A86A77" w:rsidRPr="005B70A2" w14:paraId="630E3FDF" w14:textId="77777777" w:rsidTr="00EE5411">
        <w:trPr>
          <w:trHeight w:val="2768"/>
        </w:trPr>
        <w:tc>
          <w:tcPr>
            <w:tcW w:w="9062" w:type="dxa"/>
            <w:gridSpan w:val="2"/>
          </w:tcPr>
          <w:p w14:paraId="3D43BF35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Elementy kombinatoryki. </w:t>
            </w:r>
          </w:p>
          <w:p w14:paraId="6B0B3043" w14:textId="6A466DBE" w:rsidR="00A86A77" w:rsidRPr="005B70A2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Rachunek prawdopodobieństwa. Prawdopodobieństwo i jego własności. Klasyczna definicja prawdopodobieństwa, definicje Kołmogorowa i geometryczna.</w:t>
            </w:r>
          </w:p>
          <w:p w14:paraId="27477CA4" w14:textId="2AED01AB" w:rsidR="00A86A77" w:rsidRPr="005B70A2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Prawdopodobieństwo warunkowe i całkowite. Wzór Bayesa.</w:t>
            </w:r>
          </w:p>
          <w:p w14:paraId="7C85749E" w14:textId="6165C952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Zmienna losowa dyskretna. Rozkład prawdopodobieństwa. Wartość oczekiwana, wariancja, dystrybuanta.</w:t>
            </w:r>
          </w:p>
          <w:p w14:paraId="26D7D7D2" w14:textId="18E94494" w:rsidR="00A86A77" w:rsidRPr="005B70A2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Wybrane rozkłady dyskretne. Rozkład dwumianowy, geometryczny, Poissona.</w:t>
            </w:r>
          </w:p>
          <w:p w14:paraId="417F6808" w14:textId="77777777" w:rsidR="00A86A77" w:rsidRPr="005B70A2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Zmienne losowe ciągłe i ich rozkłady. Wartość oczekiwana, wariancja, dystrybuanta.</w:t>
            </w:r>
          </w:p>
          <w:p w14:paraId="4FC6E574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Rozkład normalny. Standaryzacja. </w:t>
            </w:r>
          </w:p>
          <w:p w14:paraId="1C5D7839" w14:textId="77777777" w:rsidR="00A86A77" w:rsidRPr="005B70A2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Inne rozkłady ciągłe. </w:t>
            </w:r>
          </w:p>
          <w:p w14:paraId="48D9D775" w14:textId="47F8A9EC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 Wielowymiarowy rozkład normalny.</w:t>
            </w:r>
          </w:p>
          <w:p w14:paraId="46E1E4AB" w14:textId="5B586C7A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Kolokwium.</w:t>
            </w:r>
          </w:p>
        </w:tc>
      </w:tr>
    </w:tbl>
    <w:p w14:paraId="4969CA24" w14:textId="77777777" w:rsidR="00040451" w:rsidRPr="005B70A2" w:rsidRDefault="00040451" w:rsidP="00040451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7A7C9EAB" w14:textId="77777777" w:rsidR="00040451" w:rsidRPr="005B70A2" w:rsidRDefault="00040451" w:rsidP="00040451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8500"/>
      </w:tblGrid>
      <w:tr w:rsidR="005B70A2" w:rsidRPr="005B70A2" w14:paraId="5B13921B" w14:textId="77777777" w:rsidTr="00FC5454">
        <w:tc>
          <w:tcPr>
            <w:tcW w:w="562" w:type="dxa"/>
          </w:tcPr>
          <w:p w14:paraId="19DFECED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0" w:type="dxa"/>
          </w:tcPr>
          <w:p w14:paraId="3E90FBAB" w14:textId="5779190E" w:rsidR="00040451" w:rsidRPr="005B70A2" w:rsidRDefault="00040451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Ostasiewicz</w:t>
            </w:r>
            <w:proofErr w:type="spellEnd"/>
            <w:r w:rsidR="00FC5454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S.</w:t>
            </w: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Rusnak</w:t>
            </w:r>
            <w:proofErr w:type="spellEnd"/>
            <w:r w:rsidR="00FC5454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Z.</w:t>
            </w: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FC5454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Siedlecka</w:t>
            </w:r>
            <w:r w:rsidR="00FC5454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U.</w:t>
            </w: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Statystyka. Elementy teorii i zadania. Wydawnictwo Akademii Ekonomicznej we Wrocławiu, Wrocław 2011.</w:t>
            </w:r>
          </w:p>
        </w:tc>
      </w:tr>
      <w:tr w:rsidR="005B70A2" w:rsidRPr="005B70A2" w14:paraId="56662A8F" w14:textId="77777777" w:rsidTr="00FC5454">
        <w:tc>
          <w:tcPr>
            <w:tcW w:w="562" w:type="dxa"/>
          </w:tcPr>
          <w:p w14:paraId="18D8FE7C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0" w:type="dxa"/>
          </w:tcPr>
          <w:p w14:paraId="57A7AB5E" w14:textId="1527CEEA" w:rsidR="00040451" w:rsidRPr="005B70A2" w:rsidRDefault="00FC5454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Zeliaś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A., </w:t>
            </w:r>
            <w:r w:rsidR="00040451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Metody statystyczne</w:t>
            </w: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PWE, </w:t>
            </w:r>
            <w:r w:rsidR="00040451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Warszawa</w:t>
            </w: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040451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2000.</w:t>
            </w:r>
          </w:p>
        </w:tc>
      </w:tr>
      <w:tr w:rsidR="005B70A2" w:rsidRPr="005B70A2" w14:paraId="361B7929" w14:textId="77777777" w:rsidTr="00FC5454">
        <w:tc>
          <w:tcPr>
            <w:tcW w:w="562" w:type="dxa"/>
          </w:tcPr>
          <w:p w14:paraId="287BA1FE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0" w:type="dxa"/>
          </w:tcPr>
          <w:p w14:paraId="2A025249" w14:textId="6616699E" w:rsidR="00040451" w:rsidRPr="005B70A2" w:rsidRDefault="00FC5454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Zeliaś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A., Pawełek B., Wanat S., </w:t>
            </w:r>
            <w:r w:rsidR="00040451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Metody </w:t>
            </w:r>
            <w:r w:rsidR="008E39B0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statystyczne:</w:t>
            </w:r>
            <w:r w:rsidR="00040451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zadania i sprawdziany</w:t>
            </w: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PWE, Warszawa </w:t>
            </w:r>
            <w:r w:rsidR="00040451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2002</w:t>
            </w: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C4343E" w:rsidRPr="005B70A2" w14:paraId="5B3D47CB" w14:textId="77777777" w:rsidTr="00FC5454">
        <w:tc>
          <w:tcPr>
            <w:tcW w:w="562" w:type="dxa"/>
          </w:tcPr>
          <w:p w14:paraId="5703EE0A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0" w:type="dxa"/>
          </w:tcPr>
          <w:p w14:paraId="4CCFCECC" w14:textId="0CBFB1B2" w:rsidR="00040451" w:rsidRPr="005B70A2" w:rsidRDefault="00040451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Krysicki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W. i inni</w:t>
            </w:r>
            <w:r w:rsidR="00FC5454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Rachunek prawdopodobieństwa i statystyka matematyczna w zadaniach, część I PWN, Warszawa 2021</w:t>
            </w:r>
            <w:r w:rsidR="00FC5454"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3F5EFF24" w14:textId="77777777" w:rsidR="00040451" w:rsidRPr="005B70A2" w:rsidRDefault="0004045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color w:val="000000" w:themeColor="text1"/>
          <w:kern w:val="1"/>
          <w:lang w:eastAsia="zh-CN" w:bidi="hi-IN"/>
        </w:rPr>
      </w:pPr>
    </w:p>
    <w:p w14:paraId="47C189DE" w14:textId="77777777" w:rsidR="00040451" w:rsidRPr="005B70A2" w:rsidRDefault="00040451">
      <w:pPr>
        <w:spacing w:after="160" w:line="259" w:lineRule="auto"/>
        <w:rPr>
          <w:rFonts w:ascii="Times New Roman" w:eastAsia="SimSun" w:hAnsi="Times New Roman"/>
          <w:b/>
          <w:color w:val="000000" w:themeColor="text1"/>
          <w:kern w:val="1"/>
          <w:lang w:eastAsia="zh-CN" w:bidi="hi-IN"/>
        </w:rPr>
      </w:pPr>
      <w:r w:rsidRPr="005B70A2">
        <w:rPr>
          <w:rFonts w:ascii="Times New Roman" w:eastAsia="SimSun" w:hAnsi="Times New Roman"/>
          <w:b/>
          <w:color w:val="000000" w:themeColor="text1"/>
          <w:kern w:val="1"/>
          <w:lang w:eastAsia="zh-CN" w:bidi="hi-IN"/>
        </w:rPr>
        <w:br w:type="page"/>
      </w:r>
    </w:p>
    <w:p w14:paraId="00D33538" w14:textId="77777777" w:rsidR="00880F45" w:rsidRPr="005B70A2" w:rsidRDefault="00880F45" w:rsidP="00880F45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5E648BFC" w14:textId="77777777" w:rsidR="006425F3" w:rsidRPr="005B70A2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color w:val="000000" w:themeColor="text1"/>
          <w:kern w:val="1"/>
          <w:lang w:eastAsia="zh-CN" w:bidi="hi-IN"/>
        </w:rPr>
      </w:pPr>
    </w:p>
    <w:p w14:paraId="525B248D" w14:textId="77777777" w:rsidR="006425F3" w:rsidRPr="005B70A2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 w:themeColor="text1"/>
          <w:kern w:val="1"/>
          <w:lang w:eastAsia="zh-CN" w:bidi="hi-IN"/>
        </w:rPr>
      </w:pPr>
    </w:p>
    <w:p w14:paraId="0D96258B" w14:textId="77777777" w:rsidR="006425F3" w:rsidRPr="005B70A2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 w:themeColor="text1"/>
          <w:kern w:val="1"/>
          <w:sz w:val="20"/>
          <w:szCs w:val="20"/>
          <w:lang w:eastAsia="zh-CN" w:bidi="hi-IN"/>
        </w:rPr>
      </w:pPr>
      <w:r w:rsidRPr="005B70A2">
        <w:rPr>
          <w:rFonts w:ascii="Times New Roman" w:eastAsia="SimSun" w:hAnsi="Times New Roman"/>
          <w:b/>
          <w:color w:val="000000" w:themeColor="text1"/>
          <w:kern w:val="1"/>
          <w:sz w:val="20"/>
          <w:szCs w:val="20"/>
          <w:lang w:eastAsia="zh-CN" w:bidi="hi-IN"/>
        </w:rPr>
        <w:t>Opis modułu kształcenia</w:t>
      </w:r>
    </w:p>
    <w:p w14:paraId="542B03B0" w14:textId="77777777" w:rsidR="006425F3" w:rsidRPr="005B70A2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 w:themeColor="text1"/>
          <w:kern w:val="1"/>
          <w:lang w:eastAsia="zh-CN" w:bidi="hi-IN"/>
        </w:rPr>
      </w:pPr>
    </w:p>
    <w:tbl>
      <w:tblPr>
        <w:tblW w:w="9850" w:type="dxa"/>
        <w:tblInd w:w="-25" w:type="dxa"/>
        <w:tblLook w:val="0000" w:firstRow="0" w:lastRow="0" w:firstColumn="0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482"/>
        <w:gridCol w:w="482"/>
        <w:gridCol w:w="1008"/>
        <w:gridCol w:w="646"/>
        <w:gridCol w:w="646"/>
        <w:gridCol w:w="496"/>
        <w:gridCol w:w="945"/>
      </w:tblGrid>
      <w:tr w:rsidR="005B70A2" w:rsidRPr="005B70A2" w14:paraId="3B58AF25" w14:textId="77777777" w:rsidTr="00327B7A">
        <w:trPr>
          <w:trHeight w:val="501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947A3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E03BE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Rachunkowość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26D75" w14:textId="0D99B213" w:rsidR="006425F3" w:rsidRPr="005B70A2" w:rsidRDefault="0067136D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Kod przedmiotu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E0EC0" w14:textId="243FF2F5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val="en-US" w:eastAsia="zh-CN" w:bidi="hi-IN"/>
              </w:rPr>
            </w:pPr>
          </w:p>
        </w:tc>
      </w:tr>
      <w:tr w:rsidR="005B70A2" w:rsidRPr="005B70A2" w14:paraId="7098CE1C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3FEA6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D08D6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5B70A2" w:rsidRPr="005B70A2" w14:paraId="5D84C694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7F63E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E7BEB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Praktyczny</w:t>
            </w:r>
          </w:p>
        </w:tc>
      </w:tr>
      <w:tr w:rsidR="005B70A2" w:rsidRPr="005B70A2" w14:paraId="6CC7CDE3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2FE4C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27DFA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5B70A2" w:rsidRPr="005B70A2" w14:paraId="6BE77AA5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27726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1C60B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Przedmiot wspólny dla wszystkich specjalności</w:t>
            </w:r>
          </w:p>
        </w:tc>
      </w:tr>
      <w:tr w:rsidR="005B70A2" w:rsidRPr="005B70A2" w14:paraId="02E00354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9064D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38347" w14:textId="5A2B7401" w:rsidR="006425F3" w:rsidRPr="005B70A2" w:rsidRDefault="00FC5454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N</w:t>
            </w:r>
            <w:r w:rsidR="006425F3"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iestacjonarne</w:t>
            </w:r>
          </w:p>
        </w:tc>
      </w:tr>
      <w:tr w:rsidR="005B70A2" w:rsidRPr="005B70A2" w14:paraId="1455EAEE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C5A65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4CD55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II</w:t>
            </w:r>
          </w:p>
        </w:tc>
      </w:tr>
      <w:tr w:rsidR="005B70A2" w:rsidRPr="005B70A2" w14:paraId="6F814F49" w14:textId="77777777" w:rsidTr="00327B7A">
        <w:trPr>
          <w:cantSplit/>
          <w:trHeight w:val="395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27704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CA407" w14:textId="5154B93C" w:rsidR="006425F3" w:rsidRPr="005B70A2" w:rsidRDefault="008E39B0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E</w:t>
            </w:r>
            <w:r w:rsidR="006425F3"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gzamin</w:t>
            </w: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 xml:space="preserve"> 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D76A3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D19BE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5B70A2" w:rsidRPr="005B70A2" w14:paraId="019EED60" w14:textId="77777777" w:rsidTr="00327B7A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B8560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89667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EE826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CE806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E0F70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30CAE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1,60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A7CFA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94FC5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2,44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2750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5B70A2" w:rsidRPr="005B70A2" w14:paraId="6B04EA81" w14:textId="77777777" w:rsidTr="00327B7A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53006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04034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BF104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A1666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7F9A08EA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4EC3F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Sposoby weryfikacji efektów uczenia się w ramach form zajęć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814CF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774346ED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5B70A2" w:rsidRPr="005B70A2" w14:paraId="6F533442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5532C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47FA5" w14:textId="4CE8035B" w:rsidR="006425F3" w:rsidRPr="005B70A2" w:rsidRDefault="00631B3C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47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1D3C7" w14:textId="11565435" w:rsidR="006425F3" w:rsidRPr="005B70A2" w:rsidRDefault="00631B3C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6566D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E8B55" w14:textId="77777777" w:rsidR="006425F3" w:rsidRPr="005B70A2" w:rsidRDefault="006425F3" w:rsidP="0060265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Egzamin pisemny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41FC3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5B70A2" w:rsidRPr="005B70A2" w14:paraId="29804362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8BF8F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A9CD41" w14:textId="409D714C" w:rsidR="006425F3" w:rsidRPr="005B70A2" w:rsidRDefault="00631B3C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74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41D91" w14:textId="0A8C6A6E" w:rsidR="006425F3" w:rsidRPr="005B70A2" w:rsidRDefault="00631B3C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F0D54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F3E8F" w14:textId="77777777" w:rsidR="006425F3" w:rsidRPr="005B70A2" w:rsidRDefault="006425F3" w:rsidP="0060265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FD521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5B70A2" w:rsidRPr="005B70A2" w14:paraId="6EB798A6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5CBC3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C46B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A08C7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F6DD8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5D01C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D9771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5B70A2" w:rsidRPr="005B70A2" w14:paraId="1BFD490D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806E7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egzamin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D8349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290A3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3A6A3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CAADC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38620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5B70A2" w:rsidRPr="005B70A2" w14:paraId="79BCA41B" w14:textId="77777777" w:rsidTr="00327B7A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83FE1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77182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125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A48BD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56390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40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94A2D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F8966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6DB01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5B70A2" w:rsidRPr="005B70A2" w14:paraId="33DEC5BF" w14:textId="77777777" w:rsidTr="00327B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08B7B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3C846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16C6F010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68F445FD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DF33E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986C9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4B134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5B70A2" w:rsidRPr="005B70A2" w14:paraId="7ACC89EA" w14:textId="77777777" w:rsidTr="00327B7A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51086" w14:textId="77777777" w:rsidR="00ED3992" w:rsidRPr="005B70A2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4E6799E1" w14:textId="77777777" w:rsidR="00ED3992" w:rsidRPr="005B70A2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7253A" w14:textId="77777777" w:rsidR="00ED3992" w:rsidRPr="005B70A2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45AE0" w14:textId="005CCA6F" w:rsidR="00ED3992" w:rsidRPr="005B70A2" w:rsidRDefault="00ED3992" w:rsidP="00ED3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Ma </w:t>
            </w:r>
            <w:r w:rsidR="00BC2DB4"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zaawansowaną</w:t>
            </w: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wiedzę na temat istoty, zasad i regulacji rachunkowości, kategorii pomiaru w rachunkowości. </w:t>
            </w:r>
            <w:r w:rsidRPr="005B70A2">
              <w:rPr>
                <w:rFonts w:ascii="Times New Roman" w:hAnsi="Times New Roman"/>
                <w:color w:val="000000" w:themeColor="text1"/>
                <w:kern w:val="1"/>
                <w:sz w:val="16"/>
                <w:szCs w:val="16"/>
                <w:lang w:eastAsia="zh-CN"/>
              </w:rPr>
              <w:t>Ma pogłębioną wiedzę na temat wykorzystania rachunkowości jako instrumentu zarządzania organizacją oraz komunikowania informacji na potrzeby organizacji.</w:t>
            </w:r>
          </w:p>
          <w:p w14:paraId="61E5A90B" w14:textId="77777777" w:rsidR="00ED3992" w:rsidRPr="005B70A2" w:rsidRDefault="00ED3992" w:rsidP="00ED399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2F8D7" w14:textId="77777777" w:rsidR="00ED3992" w:rsidRPr="005B70A2" w:rsidRDefault="00ED3992" w:rsidP="00ED3992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K_W07 </w:t>
            </w:r>
          </w:p>
          <w:p w14:paraId="1B6134E3" w14:textId="77777777" w:rsidR="00ED3992" w:rsidRPr="005B70A2" w:rsidRDefault="00ED3992" w:rsidP="00ED3992">
            <w:pPr>
              <w:widowControl w:val="0"/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6A7B3" w14:textId="77777777" w:rsidR="00ED3992" w:rsidRPr="005B70A2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5B70A2" w:rsidRPr="005B70A2" w14:paraId="596B6511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3DB02" w14:textId="77777777" w:rsidR="00ED3992" w:rsidRPr="005B70A2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59F16" w14:textId="77777777" w:rsidR="00ED3992" w:rsidRPr="005B70A2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F1486" w14:textId="56D11C6E" w:rsidR="00ED3992" w:rsidRPr="005B70A2" w:rsidRDefault="00ED3992" w:rsidP="00ED3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Zna </w:t>
            </w:r>
            <w:r w:rsidR="008B143D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 stopniu </w:t>
            </w:r>
            <w:r w:rsidR="00097564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zaawansowanym</w:t>
            </w:r>
            <w:r w:rsidR="008B143D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standardy i zasady prowadzenia rachunkowości i sporządzania sprawozdawczości finansowej i jej wykorzystanie w zarządzaniu i podejmowaniu decyzji w organizacji.</w:t>
            </w:r>
          </w:p>
          <w:p w14:paraId="10871187" w14:textId="77777777" w:rsidR="00ED3992" w:rsidRPr="005B70A2" w:rsidRDefault="00ED3992" w:rsidP="00ED399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8129B" w14:textId="77777777" w:rsidR="00ED3992" w:rsidRPr="005B70A2" w:rsidRDefault="00ED3992" w:rsidP="00ED39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K_W04</w:t>
            </w:r>
          </w:p>
          <w:p w14:paraId="38AE7E61" w14:textId="77777777" w:rsidR="00ED3992" w:rsidRPr="005B70A2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32050" w14:textId="77777777" w:rsidR="00ED3992" w:rsidRPr="005B70A2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5B70A2" w:rsidRPr="005B70A2" w14:paraId="035F73A9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12C60" w14:textId="77777777" w:rsidR="00ED3992" w:rsidRPr="005B70A2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00145" w14:textId="77777777" w:rsidR="00ED3992" w:rsidRPr="005B70A2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327A7" w14:textId="265ECC39" w:rsidR="00ED3992" w:rsidRPr="005B70A2" w:rsidRDefault="00ED3992" w:rsidP="00ED3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Zna </w:t>
            </w:r>
            <w:r w:rsidR="008B143D"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w stopniu </w:t>
            </w:r>
            <w:r w:rsidR="00097564"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zaawansowanym </w:t>
            </w:r>
            <w:r w:rsidR="008B143D"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 </w:t>
            </w: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źródła prawne regulujące prowadzenie rachunkowości w przedsiębiorstwie.</w:t>
            </w:r>
          </w:p>
          <w:p w14:paraId="2CBF1878" w14:textId="77777777" w:rsidR="00ED3992" w:rsidRPr="005B70A2" w:rsidRDefault="00ED3992" w:rsidP="00ED399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A7921" w14:textId="77777777" w:rsidR="00ED3992" w:rsidRPr="005B70A2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K_W05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5B00C" w14:textId="77777777" w:rsidR="00ED3992" w:rsidRPr="005B70A2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5B70A2" w:rsidRPr="005B70A2" w14:paraId="063B06ED" w14:textId="77777777" w:rsidTr="00327B7A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4CFD1" w14:textId="77777777" w:rsidR="00ED3992" w:rsidRPr="005B70A2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08057253" w14:textId="77777777" w:rsidR="00ED3992" w:rsidRPr="005B70A2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F951F" w14:textId="77777777" w:rsidR="00ED3992" w:rsidRPr="005B70A2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51CBE" w14:textId="77777777" w:rsidR="00ED3992" w:rsidRPr="005B70A2" w:rsidRDefault="00ED3992" w:rsidP="00ED3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Potrafi analizować zaawansowane zjawiska ekonomiczne zgodnie z metodą bilansową oraz rozumie ich skutki w postaci zmian w stanie aktywów i pasywów oraz strumieni przychodów i kosztów jednostki gospodarczej.</w:t>
            </w:r>
          </w:p>
          <w:p w14:paraId="58AAFA59" w14:textId="77777777" w:rsidR="00ED3992" w:rsidRPr="005B70A2" w:rsidRDefault="00ED3992" w:rsidP="00ED399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31C06" w14:textId="77777777" w:rsidR="00ED3992" w:rsidRPr="005B70A2" w:rsidRDefault="00ED3992" w:rsidP="00ED39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K_U03</w:t>
            </w:r>
          </w:p>
          <w:p w14:paraId="3966D70A" w14:textId="77777777" w:rsidR="00ED3992" w:rsidRPr="005B70A2" w:rsidRDefault="00ED3992" w:rsidP="00ED39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K_U08</w:t>
            </w:r>
          </w:p>
          <w:p w14:paraId="395471B3" w14:textId="77777777" w:rsidR="00ED3992" w:rsidRPr="005B70A2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ABC69" w14:textId="77777777" w:rsidR="00ED3992" w:rsidRPr="005B70A2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5B70A2" w:rsidRPr="005B70A2" w14:paraId="07420E3E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57277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4F3D5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AF97C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Posiada umiejętność prowadzenia ewidencji księgowej według zasad właściwych dla rachunkowości, z zastosowaniem wzorcowego planu kont.</w:t>
            </w:r>
          </w:p>
          <w:p w14:paraId="0891F25A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B142D" w14:textId="77777777" w:rsidR="006425F3" w:rsidRPr="005B70A2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K_U03</w:t>
            </w:r>
          </w:p>
          <w:p w14:paraId="5AAFCEF9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</w:t>
            </w:r>
            <w:r w:rsidR="00F55656"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08</w:t>
            </w:r>
          </w:p>
          <w:p w14:paraId="5E11E600" w14:textId="24F4B426" w:rsidR="00F55656" w:rsidRPr="005B70A2" w:rsidRDefault="00F55656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17E2A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5B70A2" w:rsidRPr="005B70A2" w14:paraId="5B1FDA43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9131B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E973A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C4A2F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Posiada umiejętność rozpoznawania typowych pozycji bilansowych i wynikowych oraz sporządzania bilansu i rachunku zysków i strat.</w:t>
            </w:r>
          </w:p>
          <w:p w14:paraId="7F06DD2A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F8A45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85633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5B70A2" w:rsidRPr="005B70A2" w14:paraId="0253948A" w14:textId="77777777" w:rsidTr="00327B7A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5205E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  <w:p w14:paraId="0FB7A2CC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D2E46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4F5D1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Jest świadomy odpowiedzialności pracowników, w szczególności działów finansowo-księgowych za sukcesy i porażki firmy.</w:t>
            </w:r>
          </w:p>
          <w:p w14:paraId="2F272A38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B7147" w14:textId="77777777" w:rsidR="006425F3" w:rsidRPr="005B70A2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5567B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5B70A2" w:rsidRPr="005B70A2" w14:paraId="7B2A6709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61C2B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373A4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83924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świadomy konieczności reagowania na zmieniające się normy prawne, warunki gospodarcze oraz rozwój nauk ekonomicznych, w tym rachunkowości i finansów</w:t>
            </w:r>
            <w:r w:rsidRPr="005B70A2">
              <w:rPr>
                <w:rFonts w:ascii="Times New Roman" w:hAnsi="Times New Roman"/>
                <w:color w:val="000000" w:themeColor="text1"/>
                <w:sz w:val="20"/>
              </w:rPr>
              <w:t>.</w:t>
            </w:r>
          </w:p>
          <w:p w14:paraId="2054D666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1C2FF" w14:textId="77777777" w:rsidR="006425F3" w:rsidRPr="005B70A2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K_K02</w:t>
            </w:r>
          </w:p>
          <w:p w14:paraId="4B929677" w14:textId="6D70878F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097564"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32760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5B70A2" w:rsidRPr="005B70A2" w14:paraId="02AAF25D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FCA51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15D9D" w14:textId="77777777" w:rsidR="006425F3" w:rsidRPr="005B70A2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 xml:space="preserve">3. </w:t>
            </w:r>
          </w:p>
        </w:tc>
        <w:tc>
          <w:tcPr>
            <w:tcW w:w="0" w:type="auto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14838" w14:textId="77777777" w:rsidR="006425F3" w:rsidRPr="005B70A2" w:rsidRDefault="006425F3" w:rsidP="00327B7A">
            <w:pPr>
              <w:suppressAutoHyphens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Potrafi współpracować w grupie, jest świadomy odpowiedzialności za powierzone mu zadania. Jest przygotowany do prezentowania swoich poglądów.</w:t>
            </w:r>
          </w:p>
        </w:tc>
        <w:tc>
          <w:tcPr>
            <w:tcW w:w="0" w:type="auto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E5377" w14:textId="49B4A3F5" w:rsidR="006425F3" w:rsidRPr="005B70A2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097564"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2</w:t>
            </w:r>
          </w:p>
          <w:p w14:paraId="20AABFF7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K_K0</w:t>
            </w:r>
            <w:r w:rsidR="00097564" w:rsidRPr="005B70A2">
              <w:rPr>
                <w:rFonts w:ascii="Times New Roman" w:hAnsi="Times New Roman"/>
                <w:color w:val="000000" w:themeColor="text1"/>
                <w:sz w:val="16"/>
                <w:szCs w:val="16"/>
                <w:lang w:eastAsia="zh-CN"/>
              </w:rPr>
              <w:t>4</w:t>
            </w:r>
          </w:p>
          <w:p w14:paraId="1034EF19" w14:textId="2EAE272B" w:rsidR="00097564" w:rsidRPr="005B70A2" w:rsidRDefault="00097564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55717" w14:textId="77777777" w:rsidR="006425F3" w:rsidRPr="005B70A2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</w:tbl>
    <w:p w14:paraId="73208790" w14:textId="77777777" w:rsidR="006425F3" w:rsidRPr="005B70A2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41FD9ED8" w14:textId="77777777" w:rsidR="006425F3" w:rsidRPr="005B70A2" w:rsidRDefault="006425F3" w:rsidP="006425F3">
      <w:pPr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  <w:r w:rsidRPr="005B70A2"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  <w:br w:type="page"/>
      </w:r>
    </w:p>
    <w:p w14:paraId="39C394DE" w14:textId="77777777" w:rsidR="006425F3" w:rsidRPr="005B70A2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 w:themeColor="text1"/>
          <w:kern w:val="1"/>
          <w:sz w:val="24"/>
          <w:szCs w:val="24"/>
          <w:lang w:eastAsia="zh-CN" w:bidi="hi-IN"/>
        </w:rPr>
      </w:pPr>
      <w:r w:rsidRPr="005B70A2">
        <w:rPr>
          <w:rFonts w:ascii="Times New Roman" w:eastAsia="SimSun" w:hAnsi="Times New Roman"/>
          <w:b/>
          <w:color w:val="000000" w:themeColor="text1"/>
          <w:kern w:val="1"/>
          <w:sz w:val="24"/>
          <w:szCs w:val="24"/>
          <w:lang w:eastAsia="zh-CN" w:bidi="hi-IN"/>
        </w:rPr>
        <w:lastRenderedPageBreak/>
        <w:t>Treści kształcenia</w:t>
      </w:r>
    </w:p>
    <w:p w14:paraId="1F32DEAB" w14:textId="77777777" w:rsidR="006425F3" w:rsidRPr="005B70A2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 w:themeColor="text1"/>
          <w:kern w:val="1"/>
          <w:sz w:val="20"/>
          <w:szCs w:val="20"/>
          <w:lang w:eastAsia="zh-CN" w:bidi="hi-IN"/>
        </w:rPr>
      </w:pPr>
    </w:p>
    <w:tbl>
      <w:tblPr>
        <w:tblW w:w="9262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11"/>
      </w:tblGrid>
      <w:tr w:rsidR="000D3708" w:rsidRPr="005B70A2" w14:paraId="5F8F6628" w14:textId="77777777" w:rsidTr="00A86A77">
        <w:tc>
          <w:tcPr>
            <w:tcW w:w="1951" w:type="dxa"/>
            <w:shd w:val="clear" w:color="auto" w:fill="auto"/>
          </w:tcPr>
          <w:p w14:paraId="7A5196E4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</w:p>
          <w:p w14:paraId="551ED5E4" w14:textId="1B006C90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  <w:t>Forma zajęć</w:t>
            </w:r>
          </w:p>
          <w:p w14:paraId="227A4A29" w14:textId="74289D13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311" w:type="dxa"/>
            <w:shd w:val="clear" w:color="auto" w:fill="auto"/>
          </w:tcPr>
          <w:p w14:paraId="0100293D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</w:p>
          <w:p w14:paraId="4FF405CD" w14:textId="7E3AB5E4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0D3708" w:rsidRPr="005B70A2" w14:paraId="12E46B2A" w14:textId="77777777" w:rsidTr="00A86A77">
        <w:tc>
          <w:tcPr>
            <w:tcW w:w="1951" w:type="dxa"/>
            <w:shd w:val="clear" w:color="auto" w:fill="auto"/>
          </w:tcPr>
          <w:p w14:paraId="7D950DAD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</w:p>
          <w:p w14:paraId="5A3A9198" w14:textId="77777777" w:rsidR="00A86A77" w:rsidRPr="005B70A2" w:rsidRDefault="00A86A77" w:rsidP="00A86A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Cs/>
                <w:color w:val="000000" w:themeColor="text1"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13F055DA" w14:textId="77777777" w:rsidR="00A86A77" w:rsidRPr="005B70A2" w:rsidRDefault="00A86A77" w:rsidP="00A86A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311" w:type="dxa"/>
            <w:shd w:val="clear" w:color="auto" w:fill="auto"/>
          </w:tcPr>
          <w:p w14:paraId="58380EFB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</w:p>
          <w:p w14:paraId="79A39051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Wykład z prezentacją multimedialną</w:t>
            </w:r>
          </w:p>
        </w:tc>
      </w:tr>
      <w:tr w:rsidR="000D3708" w:rsidRPr="005B70A2" w14:paraId="541D647B" w14:textId="77777777" w:rsidTr="00A86A77">
        <w:tc>
          <w:tcPr>
            <w:tcW w:w="9262" w:type="dxa"/>
            <w:gridSpan w:val="2"/>
            <w:shd w:val="clear" w:color="auto" w:fill="auto"/>
          </w:tcPr>
          <w:p w14:paraId="7405A041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</w:p>
          <w:p w14:paraId="436425A9" w14:textId="77777777" w:rsidR="00A86A77" w:rsidRPr="005B70A2" w:rsidRDefault="00A86A77" w:rsidP="00A86A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3D5DD767" w14:textId="2FB077DF" w:rsidR="00A86A77" w:rsidRPr="005B70A2" w:rsidRDefault="00A86A77" w:rsidP="00A86A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0D3708" w:rsidRPr="005B70A2" w14:paraId="0CCC3CC4" w14:textId="77777777" w:rsidTr="00A86A77">
        <w:trPr>
          <w:trHeight w:val="7011"/>
        </w:trPr>
        <w:tc>
          <w:tcPr>
            <w:tcW w:w="9262" w:type="dxa"/>
            <w:gridSpan w:val="2"/>
            <w:shd w:val="clear" w:color="auto" w:fill="auto"/>
          </w:tcPr>
          <w:p w14:paraId="24345D6F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 xml:space="preserve">Wstęp do rachunkowości. Istota, przedmiot i podmiot oraz zadania rachunkowości. </w:t>
            </w: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Obieg informacji finansowej w przedsiębiorstwie – od dostawcy do odbiorcy. </w:t>
            </w: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Podział rachunkowości. Zasady rachunkowości. Sprawozdanie finansowe i jego podstawowe elementy.</w:t>
            </w:r>
          </w:p>
          <w:p w14:paraId="07F11E21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Bilans księgowy. Środki gospodarcze i źródła pochodzenia majątku przedsiębiorstwa. Aktywa trwałe i obrotowe. Kapitały własne oraz zobowiązania i rezerwy. Typy operacji bilansowych</w:t>
            </w:r>
          </w:p>
          <w:p w14:paraId="481D914F" w14:textId="28894C06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 xml:space="preserve">Księgi rachunkowe. Konta księgowe. Dowody księgowe i ich klasyfikacja. </w:t>
            </w: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Organizacja rachunkowości w</w:t>
            </w:r>
            <w:r w:rsidR="00EE5411"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jednostkach usługowych, handlowych oraz wytwórczych.  </w:t>
            </w: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 xml:space="preserve"> Plan kont. Zasady funkcjonowania kont bilansowych.  Zasada podwójnego księgowania. Konta rozrachunkowe. Podzielność kont. Ewidencja operacji bilansowych  na kontach księgowych syntetycznych i analitycznych.</w:t>
            </w:r>
          </w:p>
          <w:p w14:paraId="315C5BD1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Zasady funkcjonowania kont wynikowych. Ewidencja operacji wynikowych na kontach księgowych. Rachunek zysków i strat. Procedura ustalania wyniku finansowego.</w:t>
            </w:r>
          </w:p>
          <w:p w14:paraId="3F3B2BC8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Podatek VAT i jego funkcjonowanie w przedsiębiorstwie. Podmiot i przedmiot opodatkowania VAT.  Ewidencja podatku VAT.</w:t>
            </w:r>
          </w:p>
          <w:p w14:paraId="5C0B5CBD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 xml:space="preserve">Klasyfikacja oraz ewidencja kosztów i przychodów. Warianty ewidencjonowania kosztów. Funkcjonowanie konta Rozliczenie kosztów według rodzaju. </w:t>
            </w:r>
          </w:p>
          <w:p w14:paraId="3AF1AAA2" w14:textId="3AFC48D0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Aktywa trwałe- definicja i klasyfikacja. Pozyskanie i wycena środków trwałych oraz wartości niematerialnych i prawnych. Amortyzacja bilansowa i podatkowa środków trwałych oraz wartości niematerialnych i prawnych.  Pojęcie amortyzacji i umorzenia. Metody amortyzacji: liniowa, degresywna, naturalna. Ewidencja środków trwałych oraz wartości niematerialnych i prawnych.</w:t>
            </w:r>
          </w:p>
          <w:p w14:paraId="642BD8E0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Aktywa finansowe – pojęcie i klasyfikacja. Wycena aktywów finansowych. Obrót gotówkowy i bezgotówkowy. Ewidencja aktywów finansowych i środków pieniężnych.</w:t>
            </w:r>
          </w:p>
          <w:p w14:paraId="012BE2EB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Rozrachunki – pojęcie i klasyfikacja. Funkcjonowanie kont rozrachunkowych. Wycena poszczególnych rozrachunków. Ewidencja rozrachunków z tytułu wynagrodzeń.</w:t>
            </w:r>
          </w:p>
          <w:p w14:paraId="0BAD072C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Rzeczowe aktywa obrotowe – materiały i towary. Klasyfikacja materiałów. Zasady wyceny oraz ewidencja materiałów i towarów. Rozliczenie zakupu. Dostawy w drodze. Dostawy niefakturowane. Odchylenia od cen ewidencyjnych zapasów nabywanych.</w:t>
            </w:r>
          </w:p>
          <w:p w14:paraId="07F8E680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Rzeczowe aktywa obrotowe- produkty pracy. Wyroby gotowe i produkcja w toku. Ewidencja produktów pracy. Funkcjonowanie konta Rozliczenie kosztów produkcji.</w:t>
            </w:r>
          </w:p>
          <w:p w14:paraId="355EB180" w14:textId="1DBC6E28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Rachunek zysków i strat- wariant porównawczy i kalkulacyjny. Ustalanie wyniku finansowego. Wynik finansowy brutto i netto. Podatek dochodowy. Rozliczenie wyniku finansowego.</w:t>
            </w:r>
          </w:p>
        </w:tc>
      </w:tr>
    </w:tbl>
    <w:p w14:paraId="51D1AFAB" w14:textId="77777777" w:rsidR="006425F3" w:rsidRPr="005B70A2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744D1A5F" w14:textId="7B822C80" w:rsidR="006425F3" w:rsidRPr="005B70A2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4BF21BA4" w14:textId="221B4735" w:rsidR="00EE5411" w:rsidRPr="005B70A2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0B8793EC" w14:textId="6B428C24" w:rsidR="00EE5411" w:rsidRPr="005B70A2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73071EE3" w14:textId="7338D430" w:rsidR="00EE5411" w:rsidRPr="005B70A2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66311AAA" w14:textId="04D8D4E3" w:rsidR="00EE5411" w:rsidRPr="005B70A2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0D6BB5E0" w14:textId="782D08B2" w:rsidR="00EE5411" w:rsidRPr="005B70A2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72B388F3" w14:textId="6C99CEE1" w:rsidR="00EE5411" w:rsidRPr="005B70A2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63A290A3" w14:textId="6E93A3A4" w:rsidR="00EE5411" w:rsidRPr="005B70A2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30F9B008" w14:textId="75E2FAA5" w:rsidR="00EE5411" w:rsidRPr="005B70A2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1FB680AF" w14:textId="37736D0D" w:rsidR="00EE5411" w:rsidRPr="005B70A2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622B5D65" w14:textId="34AAC515" w:rsidR="00EE5411" w:rsidRPr="005B70A2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165784DB" w14:textId="36909150" w:rsidR="00EE5411" w:rsidRPr="005B70A2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6323760A" w14:textId="62743E83" w:rsidR="00EE5411" w:rsidRPr="005B70A2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208F2279" w14:textId="77777777" w:rsidR="00EE5411" w:rsidRPr="005B70A2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150"/>
      </w:tblGrid>
      <w:tr w:rsidR="000D3708" w:rsidRPr="005B70A2" w14:paraId="775EAB46" w14:textId="77777777" w:rsidTr="00A86A77">
        <w:tc>
          <w:tcPr>
            <w:tcW w:w="2064" w:type="dxa"/>
            <w:shd w:val="clear" w:color="auto" w:fill="auto"/>
          </w:tcPr>
          <w:p w14:paraId="303FE22E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</w:p>
          <w:p w14:paraId="7153B49B" w14:textId="188E903B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  <w:t>Forma zajęć</w:t>
            </w: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  <w:br/>
            </w:r>
          </w:p>
        </w:tc>
        <w:tc>
          <w:tcPr>
            <w:tcW w:w="7150" w:type="dxa"/>
            <w:shd w:val="clear" w:color="auto" w:fill="auto"/>
          </w:tcPr>
          <w:p w14:paraId="6C7B1F49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</w:p>
          <w:p w14:paraId="67C478E4" w14:textId="4A6C1F1E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0D3708" w:rsidRPr="005B70A2" w14:paraId="509E53BA" w14:textId="77777777" w:rsidTr="00A86A77">
        <w:tc>
          <w:tcPr>
            <w:tcW w:w="2064" w:type="dxa"/>
            <w:shd w:val="clear" w:color="auto" w:fill="auto"/>
          </w:tcPr>
          <w:p w14:paraId="4CF993E4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</w:p>
          <w:p w14:paraId="1DAB6287" w14:textId="77777777" w:rsidR="00A86A77" w:rsidRPr="005B70A2" w:rsidRDefault="00A86A77" w:rsidP="00A86A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Cs/>
                <w:color w:val="000000" w:themeColor="text1"/>
                <w:kern w:val="1"/>
                <w:sz w:val="20"/>
                <w:szCs w:val="20"/>
                <w:lang w:eastAsia="zh-CN" w:bidi="hi-IN"/>
              </w:rPr>
              <w:t>Projekt</w:t>
            </w:r>
          </w:p>
          <w:p w14:paraId="52EFA092" w14:textId="77777777" w:rsidR="00A86A77" w:rsidRPr="005B70A2" w:rsidRDefault="00A86A77" w:rsidP="00A86A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150" w:type="dxa"/>
            <w:shd w:val="clear" w:color="auto" w:fill="auto"/>
          </w:tcPr>
          <w:p w14:paraId="7BD25F48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zh-CN"/>
              </w:rPr>
              <w:t xml:space="preserve">Przygotowanie projektu dla założonej jednostki w oparciu o omawiane tematy zajęć projektowych. </w:t>
            </w: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Prezentacja wyników projektu przez studentów.</w:t>
            </w:r>
          </w:p>
        </w:tc>
      </w:tr>
      <w:tr w:rsidR="000D3708" w:rsidRPr="005B70A2" w14:paraId="2700546B" w14:textId="77777777" w:rsidTr="00A86A77">
        <w:tc>
          <w:tcPr>
            <w:tcW w:w="9214" w:type="dxa"/>
            <w:gridSpan w:val="2"/>
            <w:shd w:val="clear" w:color="auto" w:fill="auto"/>
          </w:tcPr>
          <w:p w14:paraId="3CEB253D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</w:p>
          <w:p w14:paraId="24006DA7" w14:textId="77777777" w:rsidR="00A86A77" w:rsidRPr="005B70A2" w:rsidRDefault="00A86A77" w:rsidP="00A86A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08D3235D" w14:textId="792238A5" w:rsidR="00A86A77" w:rsidRPr="005B70A2" w:rsidRDefault="00A86A77" w:rsidP="00A86A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0D3708" w:rsidRPr="005B70A2" w14:paraId="48CD559D" w14:textId="77777777" w:rsidTr="00A86A77">
        <w:trPr>
          <w:trHeight w:val="4380"/>
        </w:trPr>
        <w:tc>
          <w:tcPr>
            <w:tcW w:w="9214" w:type="dxa"/>
            <w:gridSpan w:val="2"/>
            <w:shd w:val="clear" w:color="auto" w:fill="auto"/>
          </w:tcPr>
          <w:p w14:paraId="1C1AD03C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 xml:space="preserve">Omówienie zasad rachunkowości na przykładach. </w:t>
            </w:r>
          </w:p>
          <w:p w14:paraId="4BB348C4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Klasyfikacja składników bilansowych. Sporządzanie sprawozdań finansowych.</w:t>
            </w:r>
          </w:p>
          <w:p w14:paraId="37FB5F2B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 xml:space="preserve">Klasyfikacja operacji bilansowych i ich wpływ na bilans. </w:t>
            </w:r>
          </w:p>
          <w:p w14:paraId="417ED7E7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Księgowanie operacji bilansowych. Zestawienie obrotów i sald. Bilans zamknięcia.</w:t>
            </w:r>
          </w:p>
          <w:p w14:paraId="3A2D863F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Klasyfikacja operacji wynikowych. Ustalanie wyniku finansowego.</w:t>
            </w:r>
          </w:p>
          <w:p w14:paraId="7F83E3BE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 xml:space="preserve">Księgowanie operacji na kontach ksiąg pomocniczych. Zestawienie obrotów i sald kont analitycznych. </w:t>
            </w:r>
          </w:p>
          <w:p w14:paraId="01C4ED75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Faktury VAT zakupu i sprzedaży. Ewidencja podatku VAT na koncie Rozrachunki z tytułu podatku VAT.</w:t>
            </w:r>
          </w:p>
          <w:p w14:paraId="7AD657AC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Dokumentacja, ewidencja i wycena środków trwałych. Naliczanie amortyzacji.</w:t>
            </w:r>
          </w:p>
          <w:p w14:paraId="0BEE6E35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Dokumentacja, ewidencja i wycena pozostałych aktywów trwałych.</w:t>
            </w:r>
          </w:p>
          <w:p w14:paraId="55069017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Dokumentacja, ewidencja i wycena środków pieniężnych i innych aktywów finansowych.</w:t>
            </w:r>
          </w:p>
          <w:p w14:paraId="77D29BF7" w14:textId="410A13C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 xml:space="preserve">Dokumentacja, ewidencja i wycena </w:t>
            </w:r>
            <w:r w:rsidR="00ED3992"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rozrachunków.</w:t>
            </w:r>
            <w:r w:rsidRPr="005B70A2">
              <w:rPr>
                <w:rFonts w:ascii="Times New Roman" w:eastAsia="SimSun" w:hAnsi="Times New Roman"/>
                <w:b/>
                <w:color w:val="000000" w:themeColor="text1"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Rozrachunki z tytułu wynagrodzeń.</w:t>
            </w:r>
          </w:p>
          <w:p w14:paraId="65B65C39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Dokumentacja, ewidencja obrotu materiałów w cenach rzeczywistych. Ustalanie wartości rozchodu i zapasu materiałów według rzeczywistych cen zakupu i nabycia (FIFO, LIFO, AVCO).</w:t>
            </w:r>
          </w:p>
          <w:p w14:paraId="1FFCDC89" w14:textId="7A4730D6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 xml:space="preserve">Dokumentacja, ewidencja i </w:t>
            </w:r>
            <w:r w:rsidR="00ED3992"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wycena towarów</w:t>
            </w: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 xml:space="preserve"> według rzeczywistych cen zakupu i nabycia. Ustalanie cen sprzedaży towarów.</w:t>
            </w:r>
          </w:p>
          <w:p w14:paraId="42A547D7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Dokumentacja, ewidencja i wycena produktów pracy oraz ich sprzedaży.</w:t>
            </w:r>
          </w:p>
          <w:p w14:paraId="59C1D54D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Ustalanie wyniku finansowego.</w:t>
            </w:r>
          </w:p>
          <w:p w14:paraId="7C20CEC6" w14:textId="77777777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Elementy rachunku kosztów.</w:t>
            </w:r>
          </w:p>
          <w:p w14:paraId="67ABE717" w14:textId="11A9800A" w:rsidR="00A86A77" w:rsidRPr="005B70A2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</w:pPr>
            <w:r w:rsidRPr="005B70A2">
              <w:rPr>
                <w:rFonts w:ascii="Times New Roman" w:eastAsia="SimSun" w:hAnsi="Times New Roman"/>
                <w:color w:val="000000" w:themeColor="text1"/>
                <w:kern w:val="1"/>
                <w:sz w:val="20"/>
                <w:szCs w:val="20"/>
                <w:lang w:eastAsia="zh-CN" w:bidi="hi-IN"/>
              </w:rPr>
              <w:t>Ćwiczenia z całokształtu działalności przedsiębiorstw produkcyjnych, handlowych i usługowych.</w:t>
            </w:r>
          </w:p>
        </w:tc>
      </w:tr>
    </w:tbl>
    <w:p w14:paraId="7B5D39B6" w14:textId="77777777" w:rsidR="006425F3" w:rsidRPr="005B70A2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427BFCE5" w14:textId="77777777" w:rsidR="006425F3" w:rsidRPr="005B70A2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29A1A7BF" w14:textId="77777777" w:rsidR="006425F3" w:rsidRPr="005B70A2" w:rsidRDefault="006425F3" w:rsidP="006425F3">
      <w:pPr>
        <w:suppressAutoHyphens/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  <w:lang w:eastAsia="zh-CN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0D3708" w:rsidRPr="005B70A2" w14:paraId="181C2565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D19F6" w14:textId="16EB0943" w:rsidR="006425F3" w:rsidRPr="005B70A2" w:rsidRDefault="006425F3" w:rsidP="0001395B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bookmarkStart w:id="0" w:name="_Hlk133248698"/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9C876" w14:textId="77777777" w:rsidR="006425F3" w:rsidRPr="005B70A2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Gmytrasiewicz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 M., Rachunkowość – podstawowe założenia i zasady,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Difin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, Warszawa 2008.</w:t>
            </w:r>
          </w:p>
        </w:tc>
      </w:tr>
      <w:tr w:rsidR="000D3708" w:rsidRPr="005B70A2" w14:paraId="03F34886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354F5" w14:textId="51CF0D15" w:rsidR="0001395B" w:rsidRPr="005B70A2" w:rsidRDefault="0001395B" w:rsidP="0001395B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EF67F" w14:textId="589EE93D" w:rsidR="0001395B" w:rsidRPr="005B70A2" w:rsidRDefault="0001395B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Nowak E., Rachunkowość: kurs podstawowy, PWE, Warszawa 2008.</w:t>
            </w:r>
          </w:p>
        </w:tc>
      </w:tr>
      <w:tr w:rsidR="000D3708" w:rsidRPr="005B70A2" w14:paraId="446AAAB3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D4CDB" w14:textId="0F35C2E3" w:rsidR="0001395B" w:rsidRPr="005B70A2" w:rsidRDefault="0001395B" w:rsidP="0001395B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A570E" w14:textId="62015893" w:rsidR="0001395B" w:rsidRPr="005B70A2" w:rsidRDefault="0001395B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Śnieżek E. (red.), Rachunkowość – podstawy: podręcznik dostosowany do zdalnej formy nauczania, Wydawnictwo Nieoczywiste, Warszawa 2021.</w:t>
            </w:r>
          </w:p>
        </w:tc>
      </w:tr>
      <w:tr w:rsidR="000D3708" w:rsidRPr="005B70A2" w14:paraId="499E2627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F24B3" w14:textId="1C82334B" w:rsidR="0001395B" w:rsidRPr="005B70A2" w:rsidRDefault="0001395B" w:rsidP="0001395B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FCA3B" w14:textId="2BCA90A6" w:rsidR="0001395B" w:rsidRPr="005B70A2" w:rsidRDefault="0001395B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Ustawa z dnia 29 września 1994 r. o rachunkowości, tekst jednolity,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DzU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 z 202</w:t>
            </w:r>
            <w:r w:rsidR="008123D4"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4</w:t>
            </w: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, poz. 1863</w:t>
            </w:r>
          </w:p>
        </w:tc>
      </w:tr>
      <w:tr w:rsidR="000D3708" w:rsidRPr="005B70A2" w14:paraId="73F27717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35D1C" w14:textId="49F679E5" w:rsidR="0001395B" w:rsidRPr="005B70A2" w:rsidRDefault="0001395B" w:rsidP="0001395B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7CAF9" w14:textId="5B55BA9A" w:rsidR="0001395B" w:rsidRPr="005B70A2" w:rsidRDefault="0001395B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Zarys teorii wielostronnych kont księgowych / Jarosław Bogusław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Wedler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Piotr Szczypa.- Wydanie I.- Warszawa :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CeDeWu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2022.</w:t>
            </w:r>
          </w:p>
        </w:tc>
      </w:tr>
      <w:tr w:rsidR="000D3708" w:rsidRPr="005B70A2" w14:paraId="5AC3C954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66623" w14:textId="0FAF2222" w:rsidR="0001395B" w:rsidRPr="005B70A2" w:rsidRDefault="0001395B" w:rsidP="0001395B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937F0" w14:textId="5163B442" w:rsidR="0001395B" w:rsidRPr="005B70A2" w:rsidRDefault="0001395B" w:rsidP="000139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Rachunkowość - podstawy : wykłady, przykłady, zadania, testy : podręcznik dostosowany do zdalnej formy nauczania / pod redakcją Ewy Śnieżek ; autorzy Ewa Śnieżek, Beata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Mazuchowska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Joanna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Piłacik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Joanna Stępień-Andrzejewska, Michał Wiatr, Joanna Żurawska.- Wydanie V (zmienione, poprawione i rozszerzone).- Warszawa : Wydawnictwo Nieoczywiste, 2021</w:t>
            </w:r>
          </w:p>
        </w:tc>
      </w:tr>
      <w:tr w:rsidR="000D3708" w:rsidRPr="005B70A2" w14:paraId="1A6F6871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F7EDF" w14:textId="4CBD20F5" w:rsidR="0001395B" w:rsidRPr="005B70A2" w:rsidRDefault="0001395B" w:rsidP="0001395B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3054F" w14:textId="02EB460D" w:rsidR="0001395B" w:rsidRPr="005B70A2" w:rsidRDefault="0001395B" w:rsidP="000139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Pełna księgowość w praktyce : księgi handlowe / Beata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Tęgowska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Iwona Sikorska, Maciej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Blejer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.- Wydanie drugie.- Gdynia :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Novae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Res, © 2023.</w:t>
            </w:r>
          </w:p>
        </w:tc>
      </w:tr>
      <w:bookmarkEnd w:id="0"/>
    </w:tbl>
    <w:p w14:paraId="37CF95E2" w14:textId="77777777" w:rsidR="006425F3" w:rsidRPr="005B70A2" w:rsidRDefault="006425F3" w:rsidP="006425F3">
      <w:pPr>
        <w:suppressAutoHyphens/>
        <w:spacing w:after="0" w:line="240" w:lineRule="auto"/>
        <w:rPr>
          <w:rFonts w:ascii="Times New Roman" w:hAnsi="Times New Roman"/>
          <w:color w:val="000000" w:themeColor="text1"/>
          <w:lang w:eastAsia="zh-CN"/>
        </w:rPr>
      </w:pPr>
    </w:p>
    <w:p w14:paraId="31B5C190" w14:textId="77777777" w:rsidR="006425F3" w:rsidRPr="005B70A2" w:rsidRDefault="006425F3" w:rsidP="006425F3">
      <w:pPr>
        <w:suppressAutoHyphens/>
        <w:spacing w:after="0" w:line="240" w:lineRule="auto"/>
        <w:rPr>
          <w:rFonts w:ascii="Times New Roman" w:hAnsi="Times New Roman"/>
          <w:color w:val="000000" w:themeColor="text1"/>
          <w:lang w:eastAsia="zh-CN"/>
        </w:rPr>
      </w:pPr>
    </w:p>
    <w:p w14:paraId="24CF8F93" w14:textId="77777777" w:rsidR="006425F3" w:rsidRPr="005B70A2" w:rsidRDefault="006425F3" w:rsidP="006425F3">
      <w:pPr>
        <w:suppressAutoHyphens/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  <w:lang w:eastAsia="zh-CN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0D3708" w:rsidRPr="005B70A2" w14:paraId="7AACE752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3C136" w14:textId="77777777" w:rsidR="006425F3" w:rsidRPr="005B70A2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bookmarkStart w:id="1" w:name="_Hlk133248898"/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8010B" w14:textId="53B33E01" w:rsidR="00B778A7" w:rsidRPr="005B70A2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</w:pPr>
            <w:proofErr w:type="spellStart"/>
            <w:r w:rsidRPr="005B70A2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Gierusz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B., Podręcznik samodzielnej nauki księgowania, </w:t>
            </w:r>
            <w:r w:rsidR="00B778A7" w:rsidRPr="005B70A2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ODDK, </w:t>
            </w:r>
            <w:r w:rsidRPr="005B70A2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Gdańsk 20</w:t>
            </w:r>
            <w:r w:rsidR="0001395B" w:rsidRPr="005B70A2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23</w:t>
            </w:r>
            <w:r w:rsidRPr="005B70A2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0D3708" w:rsidRPr="005B70A2" w14:paraId="3AD2321E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9D0AA" w14:textId="5E794117" w:rsidR="00B778A7" w:rsidRPr="005B70A2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6E5FF" w14:textId="03D7CC47" w:rsidR="00B778A7" w:rsidRPr="005B70A2" w:rsidRDefault="00B778A7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</w:pPr>
            <w:proofErr w:type="spellStart"/>
            <w:r w:rsidRPr="005B70A2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Gierusz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B., Zbiór zadań do Podręcznika samodzielnej nauki księgowania, ODDK, Gdańsk 2016.</w:t>
            </w:r>
          </w:p>
        </w:tc>
      </w:tr>
      <w:tr w:rsidR="000D3708" w:rsidRPr="005B70A2" w14:paraId="107BE1E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33D62" w14:textId="0C1FD8D9" w:rsidR="006425F3" w:rsidRPr="005B70A2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5B70A2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3</w:t>
            </w:r>
            <w:r w:rsidR="006425F3" w:rsidRPr="005B70A2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6B78A" w14:textId="77777777" w:rsidR="006425F3" w:rsidRPr="005B70A2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proofErr w:type="spellStart"/>
            <w:r w:rsidRPr="005B70A2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Gmytrasiewicz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M.,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Karmańska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A, Rachunkowość finansowa,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, </w:t>
            </w: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Warszawa</w:t>
            </w:r>
            <w:r w:rsidRPr="005B70A2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2006.</w:t>
            </w:r>
          </w:p>
        </w:tc>
      </w:tr>
      <w:tr w:rsidR="000D3708" w:rsidRPr="005B70A2" w14:paraId="7BB0A90A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73529" w14:textId="62260329" w:rsidR="006425F3" w:rsidRPr="005B70A2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5B70A2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4</w:t>
            </w:r>
            <w:r w:rsidR="006425F3" w:rsidRPr="005B70A2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F4D98" w14:textId="77777777" w:rsidR="006425F3" w:rsidRPr="005B70A2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Paszkiewicz A., Silska S., 111 zadań z podstaw rachunkowości, ODDK Gdańsk 2016.</w:t>
            </w:r>
          </w:p>
        </w:tc>
      </w:tr>
      <w:bookmarkEnd w:id="1"/>
    </w:tbl>
    <w:p w14:paraId="4351E955" w14:textId="77777777" w:rsidR="006425F3" w:rsidRPr="005B70A2" w:rsidRDefault="006425F3" w:rsidP="006425F3">
      <w:pPr>
        <w:suppressAutoHyphens/>
        <w:rPr>
          <w:rFonts w:ascii="Times New Roman" w:hAnsi="Times New Roman"/>
          <w:color w:val="000000" w:themeColor="text1"/>
          <w:lang w:eastAsia="zh-CN"/>
        </w:rPr>
      </w:pPr>
    </w:p>
    <w:p w14:paraId="38712FBB" w14:textId="77777777" w:rsidR="006425F3" w:rsidRPr="005B70A2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6940E835" w14:textId="77777777" w:rsidR="006425F3" w:rsidRPr="005B70A2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  <w:bookmarkStart w:id="2" w:name="_Hlk68552606"/>
    </w:p>
    <w:bookmarkEnd w:id="2"/>
    <w:p w14:paraId="7A1919D5" w14:textId="77777777" w:rsidR="006425F3" w:rsidRPr="005B70A2" w:rsidRDefault="006425F3" w:rsidP="006425F3">
      <w:pPr>
        <w:rPr>
          <w:rFonts w:ascii="Times New Roman" w:hAnsi="Times New Roman"/>
          <w:color w:val="000000" w:themeColor="text1"/>
        </w:rPr>
      </w:pPr>
    </w:p>
    <w:p w14:paraId="300105C1" w14:textId="77777777" w:rsidR="006425F3" w:rsidRPr="005B70A2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32467CE1" w14:textId="77777777" w:rsidR="006425F3" w:rsidRPr="005B70A2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55318D51" w14:textId="77777777" w:rsidR="006425F3" w:rsidRPr="005B70A2" w:rsidRDefault="006425F3" w:rsidP="006425F3">
      <w:pPr>
        <w:rPr>
          <w:rFonts w:ascii="Times New Roman" w:eastAsia="SimSun" w:hAnsi="Times New Roman"/>
          <w:color w:val="000000" w:themeColor="text1"/>
          <w:kern w:val="1"/>
          <w:sz w:val="18"/>
          <w:szCs w:val="18"/>
          <w:lang w:eastAsia="zh-CN" w:bidi="hi-IN"/>
        </w:rPr>
      </w:pPr>
    </w:p>
    <w:p w14:paraId="69074480" w14:textId="77777777" w:rsidR="006425F3" w:rsidRPr="005B70A2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 w:themeColor="text1"/>
          <w:kern w:val="1"/>
          <w:sz w:val="24"/>
          <w:szCs w:val="24"/>
          <w:lang w:eastAsia="zh-CN" w:bidi="hi-IN"/>
        </w:rPr>
      </w:pPr>
    </w:p>
    <w:p w14:paraId="74CF32E4" w14:textId="0D72F796" w:rsidR="00880F45" w:rsidRPr="005B70A2" w:rsidRDefault="00880F45" w:rsidP="00DB54C1">
      <w:pPr>
        <w:spacing w:after="160" w:line="259" w:lineRule="auto"/>
        <w:rPr>
          <w:rFonts w:ascii="Times New Roman" w:hAnsi="Times New Roman"/>
          <w:color w:val="000000" w:themeColor="text1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</w:rPr>
        <w:t>Państwowa Akademia Nauk Stosowanych w Nysie</w:t>
      </w:r>
    </w:p>
    <w:p w14:paraId="00A6F041" w14:textId="77777777" w:rsidR="00040451" w:rsidRPr="005B70A2" w:rsidRDefault="00040451" w:rsidP="00040451">
      <w:pPr>
        <w:jc w:val="center"/>
        <w:rPr>
          <w:rFonts w:ascii="Times New Roman" w:hAnsi="Times New Roman"/>
          <w:b/>
          <w:color w:val="000000" w:themeColor="text1"/>
        </w:rPr>
      </w:pPr>
    </w:p>
    <w:p w14:paraId="1F5BA536" w14:textId="77777777" w:rsidR="00040451" w:rsidRPr="005B70A2" w:rsidRDefault="00040451" w:rsidP="00040451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95"/>
        <w:gridCol w:w="539"/>
        <w:gridCol w:w="1034"/>
      </w:tblGrid>
      <w:tr w:rsidR="000D3708" w:rsidRPr="005B70A2" w14:paraId="4C5DC215" w14:textId="77777777" w:rsidTr="005A0A23">
        <w:trPr>
          <w:trHeight w:val="501"/>
        </w:trPr>
        <w:tc>
          <w:tcPr>
            <w:tcW w:w="2802" w:type="dxa"/>
            <w:gridSpan w:val="4"/>
            <w:vAlign w:val="center"/>
          </w:tcPr>
          <w:p w14:paraId="19DDD9EB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EFDCE6B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Matematyka finansowa</w:t>
            </w:r>
          </w:p>
        </w:tc>
        <w:tc>
          <w:tcPr>
            <w:tcW w:w="1607" w:type="dxa"/>
            <w:gridSpan w:val="3"/>
            <w:vAlign w:val="center"/>
          </w:tcPr>
          <w:p w14:paraId="19E4D05A" w14:textId="33F60985" w:rsidR="00040451" w:rsidRPr="005B70A2" w:rsidRDefault="0067136D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Kod przedmiotu</w:t>
            </w:r>
          </w:p>
        </w:tc>
        <w:tc>
          <w:tcPr>
            <w:tcW w:w="1573" w:type="dxa"/>
            <w:gridSpan w:val="2"/>
            <w:vAlign w:val="center"/>
          </w:tcPr>
          <w:p w14:paraId="7A19D719" w14:textId="77777777" w:rsidR="00040451" w:rsidRPr="005B70A2" w:rsidRDefault="00040451" w:rsidP="0029513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D3708" w:rsidRPr="005B70A2" w14:paraId="536D5588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3EB7DF7" w14:textId="77777777" w:rsidR="00040451" w:rsidRPr="005B70A2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C4C3A82" w14:textId="77777777" w:rsidR="00040451" w:rsidRPr="005B70A2" w:rsidRDefault="00040451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0D3708" w:rsidRPr="005B70A2" w14:paraId="2B17377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477271D" w14:textId="77777777" w:rsidR="00040451" w:rsidRPr="005B70A2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A243BCF" w14:textId="77777777" w:rsidR="00040451" w:rsidRPr="005B70A2" w:rsidRDefault="00040451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0D3708" w:rsidRPr="005B70A2" w14:paraId="4C1D44C3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4B86E3C" w14:textId="77777777" w:rsidR="00040451" w:rsidRPr="005B70A2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269B3A3" w14:textId="77777777" w:rsidR="00040451" w:rsidRPr="005B70A2" w:rsidRDefault="00040451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0D3708" w:rsidRPr="005B70A2" w14:paraId="1C4DD8B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19E3D0CC" w14:textId="77777777" w:rsidR="00040451" w:rsidRPr="005B70A2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3CDE16C" w14:textId="77777777" w:rsidR="00040451" w:rsidRPr="005B70A2" w:rsidRDefault="00040451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0D3708" w:rsidRPr="005B70A2" w14:paraId="0153F49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180585F" w14:textId="77777777" w:rsidR="00040451" w:rsidRPr="005B70A2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3CB1791" w14:textId="0F3C70C0" w:rsidR="00040451" w:rsidRPr="005B70A2" w:rsidRDefault="00040451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</w:t>
            </w:r>
            <w:r w:rsidR="008A1352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</w:t>
            </w: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tacjonarne</w:t>
            </w:r>
          </w:p>
        </w:tc>
      </w:tr>
      <w:tr w:rsidR="000D3708" w:rsidRPr="005B70A2" w14:paraId="6A016277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CDBE3D6" w14:textId="77777777" w:rsidR="00040451" w:rsidRPr="005B70A2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2"/>
            <w:vAlign w:val="center"/>
          </w:tcPr>
          <w:p w14:paraId="6AC03014" w14:textId="77777777" w:rsidR="00040451" w:rsidRPr="005B70A2" w:rsidRDefault="00040451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II</w:t>
            </w:r>
          </w:p>
        </w:tc>
      </w:tr>
      <w:tr w:rsidR="000D3708" w:rsidRPr="005B70A2" w14:paraId="357D8326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522B66AA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60E7620" w14:textId="03F592A2" w:rsidR="00040451" w:rsidRPr="005B70A2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</w:t>
            </w:r>
            <w:r w:rsidR="00040451"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aliczenie</w:t>
            </w: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53D698D1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AB1790B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Sposób ustalania oceny z przedmiotu</w:t>
            </w:r>
          </w:p>
        </w:tc>
      </w:tr>
      <w:tr w:rsidR="000D3708" w:rsidRPr="005B70A2" w14:paraId="7B5EC0C8" w14:textId="77777777" w:rsidTr="005A0A23">
        <w:tc>
          <w:tcPr>
            <w:tcW w:w="1668" w:type="dxa"/>
            <w:gridSpan w:val="2"/>
            <w:vMerge w:val="restart"/>
            <w:vAlign w:val="center"/>
          </w:tcPr>
          <w:p w14:paraId="2B1D0EB7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4CA4804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F398A82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D837AE3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480E3240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3AAAEA5" w14:textId="46FBF76E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1,</w:t>
            </w:r>
            <w:r w:rsidR="004F2B7D"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16</w:t>
            </w:r>
          </w:p>
        </w:tc>
        <w:tc>
          <w:tcPr>
            <w:tcW w:w="1304" w:type="dxa"/>
            <w:gridSpan w:val="2"/>
            <w:vAlign w:val="center"/>
          </w:tcPr>
          <w:p w14:paraId="25FAD146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39" w:type="dxa"/>
            <w:vAlign w:val="center"/>
          </w:tcPr>
          <w:p w14:paraId="223B4266" w14:textId="24147281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="005A0A23"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,32</w:t>
            </w:r>
          </w:p>
        </w:tc>
        <w:tc>
          <w:tcPr>
            <w:tcW w:w="1034" w:type="dxa"/>
            <w:vMerge/>
            <w:vAlign w:val="center"/>
          </w:tcPr>
          <w:p w14:paraId="566EFFF8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0D3708" w:rsidRPr="005B70A2" w14:paraId="5B956B35" w14:textId="77777777" w:rsidTr="0029513C">
        <w:tc>
          <w:tcPr>
            <w:tcW w:w="1668" w:type="dxa"/>
            <w:gridSpan w:val="2"/>
            <w:vMerge/>
            <w:vAlign w:val="center"/>
          </w:tcPr>
          <w:p w14:paraId="7D16A3E0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899C5E1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E492C2A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83048E3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Zajęcia</w:t>
            </w:r>
          </w:p>
          <w:p w14:paraId="3F68E93B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6C86230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06B988A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14:paraId="7AC7BC72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Waga w %</w:t>
            </w:r>
          </w:p>
        </w:tc>
      </w:tr>
      <w:tr w:rsidR="000D3708" w:rsidRPr="005B70A2" w14:paraId="163C27AE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E3EAB98" w14:textId="77777777" w:rsidR="00040451" w:rsidRPr="005B70A2" w:rsidRDefault="00040451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549A9CF" w14:textId="02BAEB8E" w:rsidR="00040451" w:rsidRPr="005B70A2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49</w:t>
            </w:r>
          </w:p>
        </w:tc>
        <w:tc>
          <w:tcPr>
            <w:tcW w:w="840" w:type="dxa"/>
            <w:gridSpan w:val="3"/>
            <w:vAlign w:val="center"/>
          </w:tcPr>
          <w:p w14:paraId="46041788" w14:textId="3B26335A" w:rsidR="00040451" w:rsidRPr="005B70A2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40</w:t>
            </w:r>
          </w:p>
        </w:tc>
        <w:tc>
          <w:tcPr>
            <w:tcW w:w="1000" w:type="dxa"/>
            <w:vAlign w:val="center"/>
          </w:tcPr>
          <w:p w14:paraId="26079220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0B7DA7AD" w14:textId="77777777" w:rsidR="00040451" w:rsidRPr="005B70A2" w:rsidRDefault="00040451" w:rsidP="0060265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6E96475A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50</w:t>
            </w:r>
          </w:p>
        </w:tc>
      </w:tr>
      <w:tr w:rsidR="000D3708" w:rsidRPr="005B70A2" w14:paraId="76D2587D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CCB0BEA" w14:textId="77777777" w:rsidR="00040451" w:rsidRPr="005B70A2" w:rsidRDefault="00040451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3494D159" w14:textId="21E07328" w:rsidR="00040451" w:rsidRPr="005B70A2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49</w:t>
            </w:r>
          </w:p>
        </w:tc>
        <w:tc>
          <w:tcPr>
            <w:tcW w:w="840" w:type="dxa"/>
            <w:gridSpan w:val="3"/>
            <w:vAlign w:val="center"/>
          </w:tcPr>
          <w:p w14:paraId="4C3005CB" w14:textId="67EDA540" w:rsidR="00040451" w:rsidRPr="005B70A2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31</w:t>
            </w:r>
          </w:p>
        </w:tc>
        <w:tc>
          <w:tcPr>
            <w:tcW w:w="1000" w:type="dxa"/>
            <w:vAlign w:val="center"/>
          </w:tcPr>
          <w:p w14:paraId="695B1B01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6727E288" w14:textId="77777777" w:rsidR="00040451" w:rsidRPr="005B70A2" w:rsidRDefault="00040451" w:rsidP="0060265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002A6E33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50</w:t>
            </w:r>
          </w:p>
        </w:tc>
      </w:tr>
      <w:tr w:rsidR="000D3708" w:rsidRPr="005B70A2" w14:paraId="0BF4C956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7E99BBED" w14:textId="77777777" w:rsidR="00040451" w:rsidRPr="005B70A2" w:rsidRDefault="00040451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6ACB7FBC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BF04D41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CD07720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476EF87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1CFCCE9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0D3708" w:rsidRPr="005B70A2" w14:paraId="376F32E1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48DC8EAE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05A8A05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3C6DAF5E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71</w:t>
            </w:r>
          </w:p>
        </w:tc>
        <w:tc>
          <w:tcPr>
            <w:tcW w:w="1000" w:type="dxa"/>
            <w:vAlign w:val="center"/>
          </w:tcPr>
          <w:p w14:paraId="56ED82E9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21</w:t>
            </w:r>
          </w:p>
        </w:tc>
        <w:tc>
          <w:tcPr>
            <w:tcW w:w="3557" w:type="dxa"/>
            <w:gridSpan w:val="6"/>
            <w:vAlign w:val="center"/>
          </w:tcPr>
          <w:p w14:paraId="70C415B5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81C4A1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6612256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100%</w:t>
            </w:r>
          </w:p>
        </w:tc>
      </w:tr>
      <w:tr w:rsidR="000D3708" w:rsidRPr="005B70A2" w14:paraId="6CE8A81B" w14:textId="77777777" w:rsidTr="0029513C">
        <w:tc>
          <w:tcPr>
            <w:tcW w:w="1101" w:type="dxa"/>
            <w:vAlign w:val="center"/>
          </w:tcPr>
          <w:p w14:paraId="3FFFC252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1CEA2CC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7F48523C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1487B7BE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5A0B5E3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16E9257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9F0FB62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0D3708" w:rsidRPr="005B70A2" w14:paraId="0018EC8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485F4EB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2119E6F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8F7D19B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630F382" w14:textId="0218220D" w:rsidR="008B143D" w:rsidRPr="005B70A2" w:rsidRDefault="008B143D" w:rsidP="008B14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Posiada </w:t>
            </w:r>
            <w:r w:rsidR="00097564"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zaawansowaną 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wiedzę na temat  pojęcia wartości pieniądza w czasie.</w:t>
            </w:r>
          </w:p>
        </w:tc>
        <w:tc>
          <w:tcPr>
            <w:tcW w:w="1134" w:type="dxa"/>
            <w:gridSpan w:val="2"/>
            <w:vAlign w:val="center"/>
          </w:tcPr>
          <w:p w14:paraId="7EFAB803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7372399B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0D3708" w:rsidRPr="005B70A2" w14:paraId="29551DA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57364B82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FBA5F9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91B3093" w14:textId="44DF142C" w:rsidR="008B143D" w:rsidRPr="005B70A2" w:rsidRDefault="008B143D" w:rsidP="008B14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Posiada </w:t>
            </w:r>
            <w:r w:rsidR="00097564"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zaawansowaną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 xml:space="preserve"> wiedzę na temat  pojęcia: renta, kredyt, kapitalizacja.</w:t>
            </w:r>
          </w:p>
        </w:tc>
        <w:tc>
          <w:tcPr>
            <w:tcW w:w="1134" w:type="dxa"/>
            <w:gridSpan w:val="2"/>
            <w:vAlign w:val="center"/>
          </w:tcPr>
          <w:p w14:paraId="33235F8E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6F15907E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0D3708" w:rsidRPr="005B70A2" w14:paraId="19C15EE8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160188A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E9A43CC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F279E89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DF9B4CD" w14:textId="77777777" w:rsidR="008B143D" w:rsidRPr="005B70A2" w:rsidRDefault="008B143D" w:rsidP="008B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Potrafi obliczyć wartość obecną i przyszłą pieniądza w czasie z zastosowaniem różnych metod kapitalizacji.</w:t>
            </w:r>
          </w:p>
        </w:tc>
        <w:tc>
          <w:tcPr>
            <w:tcW w:w="1134" w:type="dxa"/>
            <w:gridSpan w:val="2"/>
            <w:vAlign w:val="center"/>
          </w:tcPr>
          <w:p w14:paraId="7F99FDCD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51AA9FCD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0D3708" w:rsidRPr="005B70A2" w14:paraId="61F570D4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A629F2F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4818AB1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8B2801F" w14:textId="77777777" w:rsidR="008B143D" w:rsidRPr="005B70A2" w:rsidRDefault="008B143D" w:rsidP="008B143D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Potrafi obliczyć wartość obecną i przyszłą renty okresowej i renty wiecznej.</w:t>
            </w:r>
          </w:p>
        </w:tc>
        <w:tc>
          <w:tcPr>
            <w:tcW w:w="1134" w:type="dxa"/>
            <w:gridSpan w:val="2"/>
          </w:tcPr>
          <w:p w14:paraId="12E9D43F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2F802418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0D3708" w:rsidRPr="005B70A2" w14:paraId="28ED8F4A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1FF65321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7DFD1DC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082B997" w14:textId="77777777" w:rsidR="008B143D" w:rsidRPr="005B70A2" w:rsidRDefault="008B143D" w:rsidP="008B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Potrafi budować różne plany spłaty długu, wyliczać wysokość płatności, wysokość raty odsetkowej.</w:t>
            </w:r>
          </w:p>
        </w:tc>
        <w:tc>
          <w:tcPr>
            <w:tcW w:w="1134" w:type="dxa"/>
            <w:gridSpan w:val="2"/>
          </w:tcPr>
          <w:p w14:paraId="6216B96F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1CD4C09A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0D3708" w:rsidRPr="005B70A2" w14:paraId="0FABD204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C9EDE54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C40B31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CEE2600" w14:textId="77777777" w:rsidR="008B143D" w:rsidRPr="005B70A2" w:rsidRDefault="008B143D" w:rsidP="008B143D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pl-PL"/>
              </w:rPr>
              <w:t>Potrafi wyceniać instrumenty dłużne.</w:t>
            </w:r>
          </w:p>
        </w:tc>
        <w:tc>
          <w:tcPr>
            <w:tcW w:w="1134" w:type="dxa"/>
            <w:gridSpan w:val="2"/>
          </w:tcPr>
          <w:p w14:paraId="1734A79E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5A0F152A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0D3708" w:rsidRPr="005B70A2" w14:paraId="51658B3B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DA48A31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C56501E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64C7254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DCADBC7" w14:textId="77777777" w:rsidR="008B143D" w:rsidRPr="005B70A2" w:rsidRDefault="008B143D" w:rsidP="008B143D">
            <w:pPr>
              <w:rPr>
                <w:rFonts w:ascii="Times New Roman" w:hAnsi="Times New Roman"/>
                <w:color w:val="000000" w:themeColor="text1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2"/>
            <w:vAlign w:val="center"/>
          </w:tcPr>
          <w:p w14:paraId="7A5E4445" w14:textId="0415B208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097564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0D6E0940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8B143D" w:rsidRPr="005B70A2" w14:paraId="2E4A2825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F9B2C01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F3E679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DDD8E12" w14:textId="77777777" w:rsidR="008B143D" w:rsidRPr="005B70A2" w:rsidRDefault="008B143D" w:rsidP="008B143D">
            <w:pPr>
              <w:rPr>
                <w:rFonts w:ascii="Times New Roman" w:hAnsi="Times New Roman"/>
                <w:color w:val="000000" w:themeColor="text1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27A00169" w14:textId="05A51DF4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097564"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4062EDD0" w14:textId="77777777" w:rsidR="008B143D" w:rsidRPr="005B70A2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</w:tbl>
    <w:p w14:paraId="6DF2D646" w14:textId="77777777" w:rsidR="00040451" w:rsidRPr="005B70A2" w:rsidRDefault="00040451" w:rsidP="00040451">
      <w:pPr>
        <w:rPr>
          <w:rFonts w:ascii="Times New Roman" w:hAnsi="Times New Roman"/>
          <w:color w:val="000000" w:themeColor="text1"/>
        </w:rPr>
      </w:pPr>
    </w:p>
    <w:p w14:paraId="18133C89" w14:textId="77777777" w:rsidR="00040451" w:rsidRPr="005B70A2" w:rsidRDefault="00040451" w:rsidP="00040451">
      <w:pPr>
        <w:jc w:val="center"/>
        <w:rPr>
          <w:rFonts w:ascii="Times New Roman" w:hAnsi="Times New Roman"/>
          <w:color w:val="000000" w:themeColor="text1"/>
        </w:rPr>
      </w:pPr>
      <w:r w:rsidRPr="005B70A2">
        <w:rPr>
          <w:rFonts w:ascii="Times New Roman" w:hAnsi="Times New Roman"/>
          <w:color w:val="000000" w:themeColor="text1"/>
        </w:rPr>
        <w:br w:type="page"/>
      </w:r>
    </w:p>
    <w:p w14:paraId="3506060C" w14:textId="77777777" w:rsidR="00040451" w:rsidRPr="005B70A2" w:rsidRDefault="00040451" w:rsidP="00040451">
      <w:pPr>
        <w:jc w:val="center"/>
        <w:rPr>
          <w:rFonts w:ascii="Times New Roman" w:hAnsi="Times New Roman"/>
          <w:b/>
          <w:color w:val="000000" w:themeColor="text1"/>
        </w:rPr>
      </w:pPr>
      <w:r w:rsidRPr="005B70A2">
        <w:rPr>
          <w:rFonts w:ascii="Times New Roman" w:hAnsi="Times New Roman"/>
          <w:b/>
          <w:color w:val="000000" w:themeColor="text1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7134"/>
      </w:tblGrid>
      <w:tr w:rsidR="005B70A2" w:rsidRPr="005B70A2" w14:paraId="4A80836A" w14:textId="77777777" w:rsidTr="00C575C6">
        <w:tc>
          <w:tcPr>
            <w:tcW w:w="1928" w:type="dxa"/>
          </w:tcPr>
          <w:p w14:paraId="234EC429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5E845408" w14:textId="29C91C48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605BE7D3" w14:textId="4EF9C195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4" w:type="dxa"/>
          </w:tcPr>
          <w:p w14:paraId="0F0901E8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6F23C66F" w14:textId="679ADEF2" w:rsidR="00A86A77" w:rsidRPr="005B70A2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5B70A2" w:rsidRPr="005B70A2" w14:paraId="7D0B1E47" w14:textId="77777777" w:rsidTr="00DB3008">
        <w:tc>
          <w:tcPr>
            <w:tcW w:w="1928" w:type="dxa"/>
          </w:tcPr>
          <w:p w14:paraId="4322CFA1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29842217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Wykład</w:t>
            </w:r>
          </w:p>
          <w:p w14:paraId="4D1C9496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34" w:type="dxa"/>
          </w:tcPr>
          <w:p w14:paraId="05BBEAEE" w14:textId="77777777" w:rsidR="00A86A77" w:rsidRPr="005B70A2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53067CF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5B70A2" w:rsidRPr="005B70A2" w14:paraId="0BC060F3" w14:textId="77777777" w:rsidTr="009414D2">
        <w:tc>
          <w:tcPr>
            <w:tcW w:w="9062" w:type="dxa"/>
            <w:gridSpan w:val="2"/>
          </w:tcPr>
          <w:p w14:paraId="7D6B0368" w14:textId="77777777" w:rsidR="00A86A77" w:rsidRPr="005B70A2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0D6EB66E" w14:textId="77777777" w:rsidR="00A86A77" w:rsidRPr="005B70A2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4332B7C2" w14:textId="5F812C15" w:rsidR="00A86A77" w:rsidRPr="005B70A2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A86A77" w:rsidRPr="005B70A2" w14:paraId="1932BC77" w14:textId="77777777" w:rsidTr="00A86A77">
        <w:trPr>
          <w:trHeight w:val="1368"/>
        </w:trPr>
        <w:tc>
          <w:tcPr>
            <w:tcW w:w="9062" w:type="dxa"/>
            <w:gridSpan w:val="2"/>
          </w:tcPr>
          <w:p w14:paraId="4902FBAF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Stopy procentowe – pojęcie, rodzaje. Stopa zwrotu.</w:t>
            </w:r>
          </w:p>
          <w:p w14:paraId="127E530D" w14:textId="740ED9E4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Wartość pieniądza w czasie – przyszła i obecna. Kapitalizacja prosta, złożona i ciągła. Dyskontowanie.</w:t>
            </w:r>
          </w:p>
          <w:p w14:paraId="1344D179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Rachunek rent – wartość przyszła i obecna.</w:t>
            </w:r>
          </w:p>
          <w:p w14:paraId="5224C7D4" w14:textId="78C9EF51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Kredyty – schematy spłaty, koszt kredytu, rzeczywista stopa procentowa kredytu Funkcja IRR oraz RATE.</w:t>
            </w:r>
          </w:p>
          <w:p w14:paraId="6812E4AF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Wycena instrumentów dłużnych metodą zdyskontowanych przepływów pieniężnych.</w:t>
            </w:r>
          </w:p>
          <w:p w14:paraId="3D12E6F3" w14:textId="37DBF128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Elementarna kalkulacja składki ubezpieczeniowej.</w:t>
            </w:r>
          </w:p>
        </w:tc>
      </w:tr>
    </w:tbl>
    <w:p w14:paraId="40290F9E" w14:textId="77777777" w:rsidR="00040451" w:rsidRPr="005B70A2" w:rsidRDefault="00040451" w:rsidP="00040451">
      <w:pPr>
        <w:rPr>
          <w:rFonts w:ascii="Times New Roman" w:hAnsi="Times New Roman"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9"/>
        <w:gridCol w:w="7123"/>
      </w:tblGrid>
      <w:tr w:rsidR="005B70A2" w:rsidRPr="005B70A2" w14:paraId="54362E81" w14:textId="77777777" w:rsidTr="00611A13">
        <w:trPr>
          <w:jc w:val="center"/>
        </w:trPr>
        <w:tc>
          <w:tcPr>
            <w:tcW w:w="1939" w:type="dxa"/>
          </w:tcPr>
          <w:p w14:paraId="1EC10895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4B16D6B4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  <w:p w14:paraId="706F3BC7" w14:textId="6E72F466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3" w:type="dxa"/>
          </w:tcPr>
          <w:p w14:paraId="1366F231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3CDBB832" w14:textId="6F660023" w:rsidR="00A86A77" w:rsidRPr="005B70A2" w:rsidRDefault="00A86A77" w:rsidP="00A86A77">
            <w:pP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5B70A2" w:rsidRPr="005B70A2" w14:paraId="1B04B3AD" w14:textId="77777777" w:rsidTr="008B3C01">
        <w:trPr>
          <w:jc w:val="center"/>
        </w:trPr>
        <w:tc>
          <w:tcPr>
            <w:tcW w:w="1939" w:type="dxa"/>
          </w:tcPr>
          <w:p w14:paraId="0248F8E5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44810A29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Ćwiczenia</w:t>
            </w:r>
          </w:p>
          <w:p w14:paraId="256F9DBE" w14:textId="77777777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3" w:type="dxa"/>
          </w:tcPr>
          <w:p w14:paraId="7FE32DB9" w14:textId="77777777" w:rsidR="00A86A77" w:rsidRPr="005B70A2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C66B398" w14:textId="2160211E" w:rsidR="00A86A77" w:rsidRPr="005B70A2" w:rsidRDefault="00A86A77" w:rsidP="00A86A7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ćwiczenia tablicowe i w Excelu</w:t>
            </w:r>
          </w:p>
        </w:tc>
      </w:tr>
      <w:tr w:rsidR="005B70A2" w:rsidRPr="005B70A2" w14:paraId="65789AEB" w14:textId="77777777" w:rsidTr="00A14915">
        <w:trPr>
          <w:jc w:val="center"/>
        </w:trPr>
        <w:tc>
          <w:tcPr>
            <w:tcW w:w="9062" w:type="dxa"/>
            <w:gridSpan w:val="2"/>
          </w:tcPr>
          <w:p w14:paraId="76E926B3" w14:textId="77777777" w:rsidR="00D80C4B" w:rsidRPr="005B70A2" w:rsidRDefault="00D80C4B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697EA20D" w14:textId="77777777" w:rsidR="00D80C4B" w:rsidRPr="005B70A2" w:rsidRDefault="00D80C4B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Tematyka zajęć</w:t>
            </w:r>
          </w:p>
          <w:p w14:paraId="4F75638B" w14:textId="24013D84" w:rsidR="00D80C4B" w:rsidRPr="005B70A2" w:rsidRDefault="00D80C4B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D80C4B" w:rsidRPr="005B70A2" w14:paraId="4EC3F39E" w14:textId="77777777" w:rsidTr="00104FF5">
        <w:trPr>
          <w:trHeight w:val="1420"/>
          <w:jc w:val="center"/>
        </w:trPr>
        <w:tc>
          <w:tcPr>
            <w:tcW w:w="9062" w:type="dxa"/>
            <w:gridSpan w:val="2"/>
          </w:tcPr>
          <w:p w14:paraId="4D721F1E" w14:textId="77777777" w:rsidR="00D80C4B" w:rsidRPr="005B70A2" w:rsidRDefault="00D80C4B" w:rsidP="00D80C4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Wartość pieniądza w czasie: obecna i przyszła. Kapitalizacja prosta, złożona i ciągła. Stopy zwrotu. Dyskontowanie.</w:t>
            </w:r>
          </w:p>
          <w:p w14:paraId="2E209A64" w14:textId="77777777" w:rsidR="00D80C4B" w:rsidRPr="005B70A2" w:rsidRDefault="00D80C4B" w:rsidP="00D80C4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Rachunek rent: obecna i przyszła wartość renty.</w:t>
            </w:r>
          </w:p>
          <w:p w14:paraId="33CFB5A9" w14:textId="5D7FEBA7" w:rsidR="00D80C4B" w:rsidRPr="005B70A2" w:rsidRDefault="00D80C4B" w:rsidP="00D80C4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Rozliczenie kredytów i pożyczek: plan spłaty </w:t>
            </w:r>
            <w:r w:rsidR="00ED3992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długu,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 funkcje RATE oraz IRR.</w:t>
            </w:r>
          </w:p>
          <w:p w14:paraId="4278EB3D" w14:textId="77777777" w:rsidR="00D80C4B" w:rsidRPr="005B70A2" w:rsidRDefault="00D80C4B" w:rsidP="00D80C4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Wycena instrumentów dłużnych.</w:t>
            </w:r>
          </w:p>
          <w:p w14:paraId="16261A19" w14:textId="33E54AA5" w:rsidR="00D80C4B" w:rsidRPr="005B70A2" w:rsidRDefault="00D80C4B" w:rsidP="00D80C4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Kolokwium.</w:t>
            </w:r>
          </w:p>
        </w:tc>
      </w:tr>
    </w:tbl>
    <w:p w14:paraId="7ACCE3B0" w14:textId="77777777" w:rsidR="00040451" w:rsidRPr="005B70A2" w:rsidRDefault="00040451" w:rsidP="00040451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2147D438" w14:textId="77777777" w:rsidR="00040451" w:rsidRPr="005B70A2" w:rsidRDefault="00040451" w:rsidP="00040451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5BA536CB" w14:textId="77777777" w:rsidR="00040451" w:rsidRPr="005B70A2" w:rsidRDefault="00040451" w:rsidP="00040451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bookmarkStart w:id="3" w:name="_Hlk136337806"/>
      <w:r w:rsidRPr="005B70A2">
        <w:rPr>
          <w:rFonts w:ascii="Times New Roman" w:hAnsi="Times New Roman"/>
          <w:b/>
          <w:color w:val="000000" w:themeColor="text1"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B70A2" w:rsidRPr="005B70A2" w14:paraId="07899FC7" w14:textId="77777777" w:rsidTr="0029513C">
        <w:tc>
          <w:tcPr>
            <w:tcW w:w="675" w:type="dxa"/>
          </w:tcPr>
          <w:p w14:paraId="6C33EA67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EB45766" w14:textId="489512EE" w:rsidR="00040451" w:rsidRPr="005B70A2" w:rsidRDefault="00FC5454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Sobczyk M., </w:t>
            </w:r>
            <w:r w:rsidR="00040451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Matematyka </w:t>
            </w:r>
            <w:r w:rsidR="00ED3992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finansowa:</w:t>
            </w:r>
            <w:r w:rsidR="00040451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 podstawy teoretyczne, przykłady, zadania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, Placet, </w:t>
            </w:r>
            <w:r w:rsidR="00040451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Warszawa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040451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2011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5B70A2" w:rsidRPr="005B70A2" w14:paraId="2A21E790" w14:textId="77777777" w:rsidTr="0029513C">
        <w:tc>
          <w:tcPr>
            <w:tcW w:w="675" w:type="dxa"/>
          </w:tcPr>
          <w:p w14:paraId="45C33FDA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E756EA0" w14:textId="1B6CDC51" w:rsidR="00040451" w:rsidRPr="005B70A2" w:rsidRDefault="00FC5454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Wilimowska Z., Wilimowski M., </w:t>
            </w:r>
            <w:r w:rsidR="00040451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Sztuka zarządzania finansami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040451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 Oficyna Wydawnicza Ośrodka Postępu Organizacyjnego, 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Bydgoszcz </w:t>
            </w:r>
            <w:r w:rsidR="00040451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2001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5B70A2" w:rsidRPr="005B70A2" w14:paraId="0C80B974" w14:textId="77777777" w:rsidTr="0029513C">
        <w:tc>
          <w:tcPr>
            <w:tcW w:w="675" w:type="dxa"/>
          </w:tcPr>
          <w:p w14:paraId="71BD4777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056B9D5D" w14:textId="7C318E1A" w:rsidR="00040451" w:rsidRPr="005B70A2" w:rsidRDefault="00FC5454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Piszczała J., </w:t>
            </w:r>
            <w:r w:rsidR="00040451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Matematyka i jej zastosowanie w naukach ekonomicznych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040451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Akademia Ekonomiczna w Poznaniu, Poznań 2004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8B143D" w:rsidRPr="005B70A2" w14:paraId="1DB6DF9A" w14:textId="77777777" w:rsidTr="0029513C">
        <w:tc>
          <w:tcPr>
            <w:tcW w:w="675" w:type="dxa"/>
          </w:tcPr>
          <w:p w14:paraId="4A3DA1D9" w14:textId="0BACD597" w:rsidR="008B143D" w:rsidRPr="005B70A2" w:rsidRDefault="008B143D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bookmarkStart w:id="4" w:name="_Hlk136721117"/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3976CD83" w14:textId="71DBE3DA" w:rsidR="008B143D" w:rsidRPr="005B70A2" w:rsidRDefault="008B143D" w:rsidP="0029513C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Forlicz S., (red.), Zastosowanie metod ilościowych w finansach i ubezpieczeniach, </w:t>
            </w:r>
            <w:proofErr w:type="spellStart"/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CeDeWu</w:t>
            </w:r>
            <w:proofErr w:type="spellEnd"/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5A0A23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Warszawa 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2012.</w:t>
            </w:r>
          </w:p>
        </w:tc>
      </w:tr>
      <w:bookmarkEnd w:id="4"/>
    </w:tbl>
    <w:p w14:paraId="41574140" w14:textId="77777777" w:rsidR="00040451" w:rsidRPr="005B70A2" w:rsidRDefault="00040451" w:rsidP="00040451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4B6F113C" w14:textId="77777777" w:rsidR="00040451" w:rsidRPr="005B70A2" w:rsidRDefault="00040451" w:rsidP="00040451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7EF51498" w14:textId="77777777" w:rsidR="00040451" w:rsidRPr="005B70A2" w:rsidRDefault="00040451" w:rsidP="00040451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B70A2">
        <w:rPr>
          <w:rFonts w:ascii="Times New Roman" w:hAnsi="Times New Roman"/>
          <w:b/>
          <w:color w:val="000000" w:themeColor="text1"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B70A2" w:rsidRPr="005B70A2" w14:paraId="717045D7" w14:textId="77777777" w:rsidTr="0029513C">
        <w:tc>
          <w:tcPr>
            <w:tcW w:w="675" w:type="dxa"/>
          </w:tcPr>
          <w:p w14:paraId="1B23F758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DD4A2A4" w14:textId="28383690" w:rsidR="00040451" w:rsidRPr="005B70A2" w:rsidRDefault="00FC5454" w:rsidP="00295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Jakubowski J., Palczewski A., </w:t>
            </w:r>
            <w:proofErr w:type="spellStart"/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Stettner</w:t>
            </w:r>
            <w:proofErr w:type="spellEnd"/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 Ł., </w:t>
            </w:r>
            <w:r w:rsidR="00040451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Matematyka </w:t>
            </w:r>
            <w:r w:rsidR="00ED3992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finansowa:</w:t>
            </w:r>
            <w:r w:rsidR="00040451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 instrumenty pochodne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040451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Wydawnictwa Naukowo-Techniczne, 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Warszawa </w:t>
            </w:r>
            <w:r w:rsidR="00040451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2021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C4343E" w:rsidRPr="005B70A2" w14:paraId="611B8460" w14:textId="77777777" w:rsidTr="0029513C">
        <w:tc>
          <w:tcPr>
            <w:tcW w:w="675" w:type="dxa"/>
          </w:tcPr>
          <w:p w14:paraId="7B344841" w14:textId="77777777" w:rsidR="00040451" w:rsidRPr="005B70A2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FC4EF42" w14:textId="0016653C" w:rsidR="00040451" w:rsidRPr="005B70A2" w:rsidRDefault="00FC5454" w:rsidP="0029513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Kolupa</w:t>
            </w:r>
            <w:proofErr w:type="spellEnd"/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 M., </w:t>
            </w:r>
            <w:r w:rsidR="00040451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Metody matematyczne dla bankowców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040451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Poltext</w:t>
            </w:r>
            <w:proofErr w:type="spellEnd"/>
            <w:r w:rsidR="00040451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  <w:r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 Warszawa</w:t>
            </w:r>
            <w:r w:rsidR="00040451" w:rsidRPr="005B70A2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pl-PL"/>
              </w:rPr>
              <w:t xml:space="preserve"> 1995.</w:t>
            </w:r>
          </w:p>
        </w:tc>
      </w:tr>
      <w:bookmarkEnd w:id="3"/>
    </w:tbl>
    <w:p w14:paraId="77B24910" w14:textId="77777777" w:rsidR="00040451" w:rsidRPr="005B70A2" w:rsidRDefault="00040451" w:rsidP="00040451">
      <w:pPr>
        <w:rPr>
          <w:rFonts w:ascii="Times New Roman" w:hAnsi="Times New Roman"/>
          <w:color w:val="000000" w:themeColor="text1"/>
        </w:rPr>
      </w:pPr>
    </w:p>
    <w:p w14:paraId="63027958" w14:textId="77777777" w:rsidR="00631B3C" w:rsidRPr="005B70A2" w:rsidRDefault="00D80C4B" w:rsidP="00631B3C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B70A2">
        <w:rPr>
          <w:rFonts w:ascii="Times New Roman" w:hAnsi="Times New Roman"/>
          <w:color w:val="000000" w:themeColor="text1"/>
        </w:rPr>
        <w:br w:type="page"/>
      </w:r>
      <w:r w:rsidR="00631B3C" w:rsidRPr="005B70A2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70F60B65" w14:textId="77777777" w:rsidR="00631B3C" w:rsidRPr="005B70A2" w:rsidRDefault="00631B3C" w:rsidP="00631B3C">
      <w:pPr>
        <w:jc w:val="center"/>
        <w:rPr>
          <w:rFonts w:ascii="Times New Roman" w:eastAsia="STXingkai" w:hAnsi="Times New Roman"/>
          <w:b/>
          <w:color w:val="000000" w:themeColor="text1"/>
          <w:sz w:val="24"/>
          <w:szCs w:val="24"/>
        </w:rPr>
      </w:pPr>
    </w:p>
    <w:p w14:paraId="2A200725" w14:textId="77777777" w:rsidR="00631B3C" w:rsidRPr="005B70A2" w:rsidRDefault="00631B3C" w:rsidP="00631B3C">
      <w:pPr>
        <w:jc w:val="center"/>
        <w:rPr>
          <w:rFonts w:ascii="Times New Roman" w:eastAsia="STXingkai" w:hAnsi="Times New Roman"/>
          <w:b/>
          <w:color w:val="000000" w:themeColor="text1"/>
          <w:sz w:val="20"/>
          <w:szCs w:val="20"/>
        </w:rPr>
      </w:pPr>
      <w:r w:rsidRPr="005B70A2">
        <w:rPr>
          <w:rFonts w:ascii="Times New Roman" w:eastAsia="STXingkai" w:hAnsi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77"/>
        <w:gridCol w:w="258"/>
        <w:gridCol w:w="6"/>
        <w:gridCol w:w="540"/>
        <w:gridCol w:w="1001"/>
        <w:gridCol w:w="888"/>
        <w:gridCol w:w="543"/>
        <w:gridCol w:w="1016"/>
        <w:gridCol w:w="100"/>
        <w:gridCol w:w="303"/>
        <w:gridCol w:w="709"/>
        <w:gridCol w:w="589"/>
        <w:gridCol w:w="88"/>
        <w:gridCol w:w="457"/>
        <w:gridCol w:w="1035"/>
      </w:tblGrid>
      <w:tr w:rsidR="000D3708" w:rsidRPr="005B70A2" w14:paraId="3B4BE326" w14:textId="77777777" w:rsidTr="00631B3C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EEE2F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4F74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8C878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6754" w14:textId="77777777" w:rsidR="00631B3C" w:rsidRPr="005B70A2" w:rsidRDefault="00631B3C">
            <w:pPr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0D3708" w:rsidRPr="005B70A2" w14:paraId="29093178" w14:textId="77777777" w:rsidTr="00631B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5F647" w14:textId="77777777" w:rsidR="00631B3C" w:rsidRPr="005B70A2" w:rsidRDefault="00631B3C">
            <w:pPr>
              <w:spacing w:after="0" w:line="240" w:lineRule="auto"/>
              <w:ind w:left="540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5FAF4" w14:textId="77777777" w:rsidR="00631B3C" w:rsidRPr="005B70A2" w:rsidRDefault="00631B3C">
            <w:pPr>
              <w:spacing w:after="0" w:line="240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0D3708" w:rsidRPr="005B70A2" w14:paraId="132A7433" w14:textId="77777777" w:rsidTr="00631B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B7F5D" w14:textId="77777777" w:rsidR="00631B3C" w:rsidRPr="005B70A2" w:rsidRDefault="00631B3C">
            <w:pPr>
              <w:spacing w:after="0" w:line="240" w:lineRule="auto"/>
              <w:ind w:left="540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20A86" w14:textId="77777777" w:rsidR="00631B3C" w:rsidRPr="005B70A2" w:rsidRDefault="00631B3C">
            <w:pPr>
              <w:spacing w:after="0" w:line="240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0D3708" w:rsidRPr="005B70A2" w14:paraId="71DA898D" w14:textId="77777777" w:rsidTr="00631B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880DF" w14:textId="77777777" w:rsidR="00631B3C" w:rsidRPr="005B70A2" w:rsidRDefault="00631B3C">
            <w:pPr>
              <w:spacing w:after="0" w:line="240" w:lineRule="auto"/>
              <w:ind w:left="540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4DBA0" w14:textId="77777777" w:rsidR="00631B3C" w:rsidRPr="005B70A2" w:rsidRDefault="00631B3C">
            <w:pPr>
              <w:spacing w:after="0" w:line="240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0D3708" w:rsidRPr="005B70A2" w14:paraId="74DF5AB8" w14:textId="77777777" w:rsidTr="00631B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CCCC" w14:textId="77777777" w:rsidR="00631B3C" w:rsidRPr="005B70A2" w:rsidRDefault="00631B3C">
            <w:pPr>
              <w:spacing w:after="0" w:line="240" w:lineRule="auto"/>
              <w:ind w:left="540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CA192" w14:textId="2AE7B727" w:rsidR="00631B3C" w:rsidRPr="005B70A2" w:rsidRDefault="00AA7C4A">
            <w:pPr>
              <w:spacing w:after="0" w:line="240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0D3708" w:rsidRPr="005B70A2" w14:paraId="1A44A928" w14:textId="77777777" w:rsidTr="00631B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2846" w14:textId="77777777" w:rsidR="00631B3C" w:rsidRPr="005B70A2" w:rsidRDefault="00631B3C">
            <w:pPr>
              <w:spacing w:after="0" w:line="240" w:lineRule="auto"/>
              <w:ind w:left="540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DE0C4" w14:textId="77777777" w:rsidR="00631B3C" w:rsidRPr="005B70A2" w:rsidRDefault="00631B3C">
            <w:pPr>
              <w:spacing w:after="0" w:line="240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0D3708" w:rsidRPr="005B70A2" w14:paraId="5E3D2C69" w14:textId="77777777" w:rsidTr="00631B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10DD" w14:textId="77777777" w:rsidR="00631B3C" w:rsidRPr="005B70A2" w:rsidRDefault="00631B3C">
            <w:pPr>
              <w:spacing w:after="0" w:line="240" w:lineRule="auto"/>
              <w:ind w:left="540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C401" w14:textId="77777777" w:rsidR="00631B3C" w:rsidRPr="005B70A2" w:rsidRDefault="00631B3C">
            <w:pPr>
              <w:spacing w:after="0" w:line="240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II</w:t>
            </w:r>
          </w:p>
        </w:tc>
      </w:tr>
      <w:tr w:rsidR="000D3708" w:rsidRPr="005B70A2" w14:paraId="426EB4C4" w14:textId="77777777" w:rsidTr="00631B3C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D8E03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E913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34B9B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83AA4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0D3708" w:rsidRPr="005B70A2" w14:paraId="25BD16F9" w14:textId="77777777" w:rsidTr="00631B3C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9A18A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F8E8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7CAF4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1B10E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24BB1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E8476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CA7CB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D337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CAEDD" w14:textId="77777777" w:rsidR="00631B3C" w:rsidRPr="005B70A2" w:rsidRDefault="00631B3C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D3708" w:rsidRPr="005B70A2" w14:paraId="59F5EB45" w14:textId="77777777" w:rsidTr="00AA7C4A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71B42" w14:textId="77777777" w:rsidR="00631B3C" w:rsidRPr="005B70A2" w:rsidRDefault="00631B3C">
            <w:pPr>
              <w:spacing w:after="0" w:line="256" w:lineRule="auto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93C9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5391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1E1CD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51B0668A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99A4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1CCA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  <w:p w14:paraId="49EE6718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0D3708" w:rsidRPr="005B70A2" w14:paraId="403C96A6" w14:textId="77777777" w:rsidTr="00631B3C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90F4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8C724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240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9C80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CADF9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240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AEA45" w14:textId="77777777" w:rsidR="00631B3C" w:rsidRPr="005B70A2" w:rsidRDefault="00631B3C">
            <w:pPr>
              <w:pStyle w:val="pf0"/>
              <w:spacing w:before="0" w:beforeAutospacing="0" w:after="0" w:afterAutospacing="0" w:line="25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B70A2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Weryfikacja </w:t>
            </w:r>
            <w:r w:rsidRPr="005B70A2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prowadz</w:t>
            </w:r>
            <w:r w:rsidRPr="005B70A2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onych podczas praktyk </w:t>
            </w:r>
            <w:r w:rsidRPr="005B70A2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dziennik</w:t>
            </w:r>
            <w:r w:rsidRPr="005B70A2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ów</w:t>
            </w:r>
            <w:r w:rsidRPr="005B70A2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praktyk.</w:t>
            </w:r>
          </w:p>
          <w:p w14:paraId="43FA377A" w14:textId="77777777" w:rsidR="00631B3C" w:rsidRPr="005B70A2" w:rsidRDefault="00631B3C">
            <w:pPr>
              <w:pStyle w:val="pf0"/>
              <w:spacing w:before="0" w:beforeAutospacing="0" w:after="0" w:afterAutospacing="0" w:line="25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B70A2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Nadzór dydaktyczno-wychowawczy nad praktykami </w:t>
            </w:r>
            <w:r w:rsidRPr="005B70A2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przez </w:t>
            </w:r>
            <w:r w:rsidRPr="005B70A2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Opiekun</w:t>
            </w:r>
            <w:r w:rsidRPr="005B70A2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a</w:t>
            </w:r>
            <w:r w:rsidRPr="005B70A2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praktyk wybran</w:t>
            </w:r>
            <w:r w:rsidRPr="005B70A2">
              <w:rPr>
                <w:rStyle w:val="cf0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ego</w:t>
            </w:r>
            <w:r w:rsidRPr="005B70A2">
              <w:rPr>
                <w:rStyle w:val="cf11"/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spośród nauczycieli akademickich.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1810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B085D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100%</w:t>
            </w:r>
          </w:p>
        </w:tc>
      </w:tr>
      <w:tr w:rsidR="000D3708" w:rsidRPr="005B70A2" w14:paraId="307895D0" w14:textId="77777777" w:rsidTr="00631B3C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C475A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3ADD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</w:p>
          <w:p w14:paraId="45B0EACE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2F2CB55B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39B3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7977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0CA95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AA7C4A" w:rsidRPr="005B70A2" w14:paraId="1B0834C1" w14:textId="77777777" w:rsidTr="00E3752F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43F211" w14:textId="4195F4AE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A3B43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03EF2" w14:textId="77777777" w:rsidR="00AA7C4A" w:rsidRPr="005B70A2" w:rsidRDefault="00AA7C4A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W zaawansowanym stopniu zna i rozumie strukturę organizacyjną jednostki gospodarczej oraz profil jej działalności i otoczenia.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BC04D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K_W02, K_W04, K_W08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2383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AA7C4A" w:rsidRPr="005B70A2" w14:paraId="3B4299C7" w14:textId="77777777" w:rsidTr="00E3752F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DC93A0" w14:textId="77777777" w:rsidR="00AA7C4A" w:rsidRPr="005B70A2" w:rsidRDefault="00AA7C4A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82DDA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3DE08" w14:textId="77777777" w:rsidR="00AA7C4A" w:rsidRPr="005B70A2" w:rsidRDefault="00AA7C4A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W zaawansowanym stopniu zna i rozumie zasady obiegu i archiwizacji dokumentów finansowych.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D0F2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K_W12, K_W13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86F0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AA7C4A" w:rsidRPr="005B70A2" w14:paraId="331A1712" w14:textId="77777777" w:rsidTr="00E3752F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12330D" w14:textId="77777777" w:rsidR="00AA7C4A" w:rsidRPr="005B70A2" w:rsidRDefault="00AA7C4A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D1F57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80721" w14:textId="77777777" w:rsidR="00AA7C4A" w:rsidRPr="005B70A2" w:rsidRDefault="00AA7C4A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W zaawansowanym stopniu zna podstawy inwentaryzacji.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62B26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0016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AA7C4A" w:rsidRPr="005B70A2" w14:paraId="3279AB9C" w14:textId="77777777" w:rsidTr="003A2AE2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32FF2" w14:textId="77777777" w:rsidR="00AA7C4A" w:rsidRPr="005B70A2" w:rsidRDefault="00AA7C4A" w:rsidP="00AA7C4A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3759" w14:textId="42CCB095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2267" w14:textId="515D8C3A" w:rsidR="00AA7C4A" w:rsidRPr="005B70A2" w:rsidRDefault="00AA7C4A" w:rsidP="00AA7C4A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zaawansowanym stopniu zna strukturę organizacyjną jednostki i jej otoczenie prawne.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B7CA" w14:textId="0CD96C88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K_W02, K_W05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8949" w14:textId="77777777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AA7C4A" w:rsidRPr="005B70A2" w14:paraId="529D0BBB" w14:textId="77777777" w:rsidTr="00FD203F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B93D58" w14:textId="77777777" w:rsidR="00AA7C4A" w:rsidRPr="005B70A2" w:rsidRDefault="00AA7C4A" w:rsidP="00AA7C4A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F8E3" w14:textId="12D167CD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04D8" w14:textId="0C25609F" w:rsidR="00AA7C4A" w:rsidRPr="005B70A2" w:rsidRDefault="00AA7C4A" w:rsidP="00AA7C4A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zaawansowanym stopniu rozumie zasady funkcjonowania systemów kadrowo-płacowych.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9262" w14:textId="10F8649E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K_W07, K_W19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911E" w14:textId="77777777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AA7C4A" w:rsidRPr="005B70A2" w14:paraId="62CB8443" w14:textId="77777777" w:rsidTr="00FD203F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EAFC" w14:textId="77777777" w:rsidR="00AA7C4A" w:rsidRPr="005B70A2" w:rsidRDefault="00AA7C4A" w:rsidP="00AA7C4A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AE86" w14:textId="23E0BEDE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6.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A1097" w14:textId="2438C55C" w:rsidR="00AA7C4A" w:rsidRPr="005B70A2" w:rsidRDefault="00AA7C4A" w:rsidP="00AA7C4A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zaawansowanym stopniu zna i rozumie funkcje w kontekście obiegu i archiwizacji dokumentów kadrowych, a także zna przepisy prawa pracy i elementy RODO.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3664" w14:textId="30F82A99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K_W03, K_W05, K_W07, K_W13, 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6363" w14:textId="77777777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AA7C4A" w:rsidRPr="005B70A2" w14:paraId="53F87135" w14:textId="77777777" w:rsidTr="00F679B0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F3E788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Umiejętności</w:t>
            </w:r>
          </w:p>
          <w:p w14:paraId="4A0605A7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  <w:p w14:paraId="6413A8D0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28E6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DEAA0" w14:textId="77777777" w:rsidR="00AA7C4A" w:rsidRPr="005B70A2" w:rsidRDefault="00AA7C4A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Potrafi rozpoznać i sklasyfikować dokumenty księgowe (np. faktury, raporty kasowe).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EB9F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K_U04, K_U05, K_U08, K_U12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07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AA7C4A" w:rsidRPr="005B70A2" w14:paraId="55662856" w14:textId="77777777" w:rsidTr="00F679B0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1BEC05" w14:textId="77777777" w:rsidR="00AA7C4A" w:rsidRPr="005B70A2" w:rsidRDefault="00AA7C4A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A7FFE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CF6A2" w14:textId="77777777" w:rsidR="00AA7C4A" w:rsidRPr="005B70A2" w:rsidRDefault="00AA7C4A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 xml:space="preserve">Potrafi obsługiwać podstawowe funkcje programów księgowych (Insert, </w:t>
            </w:r>
            <w:proofErr w:type="spellStart"/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Comarch</w:t>
            </w:r>
            <w:proofErr w:type="spellEnd"/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 xml:space="preserve"> ERP).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E8A02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K_U09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2A72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AA7C4A" w:rsidRPr="005B70A2" w14:paraId="36F25537" w14:textId="77777777" w:rsidTr="00F679B0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264BAD" w14:textId="77777777" w:rsidR="00AA7C4A" w:rsidRPr="005B70A2" w:rsidRDefault="00AA7C4A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1FCEC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0B1BD" w14:textId="77777777" w:rsidR="00AA7C4A" w:rsidRPr="005B70A2" w:rsidRDefault="00AA7C4A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Potrafi analizować rozliczenia VAT.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F8EDB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K_U09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3050" w14:textId="77777777" w:rsidR="00AA7C4A" w:rsidRPr="005B70A2" w:rsidRDefault="00AA7C4A">
            <w:pPr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AA7C4A" w:rsidRPr="005B70A2" w14:paraId="29696A35" w14:textId="77777777" w:rsidTr="00260B19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5695C" w14:textId="77777777" w:rsidR="00AA7C4A" w:rsidRPr="005B70A2" w:rsidRDefault="00AA7C4A" w:rsidP="00AA7C4A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E3D7" w14:textId="14D7E767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547E" w14:textId="7473ACA5" w:rsidR="00AA7C4A" w:rsidRPr="005B70A2" w:rsidRDefault="00AA7C4A" w:rsidP="00AA7C4A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Potrafi identyfikować dokumenty kadrowe i ich rolę w obiegu informacji.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581C" w14:textId="14B32729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K_U12, K_U13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3190" w14:textId="77777777" w:rsidR="00AA7C4A" w:rsidRPr="005B70A2" w:rsidRDefault="00AA7C4A" w:rsidP="00AA7C4A">
            <w:pPr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AA7C4A" w:rsidRPr="005B70A2" w14:paraId="2C036CB9" w14:textId="77777777" w:rsidTr="003F6CDC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C47B3" w14:textId="77777777" w:rsidR="00AA7C4A" w:rsidRPr="005B70A2" w:rsidRDefault="00AA7C4A" w:rsidP="00AA7C4A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76CB3" w14:textId="3A43E4DC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0496" w14:textId="7720F3A8" w:rsidR="00AA7C4A" w:rsidRPr="005B70A2" w:rsidRDefault="00AA7C4A" w:rsidP="00AA7C4A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Potrafi komunikować się z przełożonymi używając podstawowej terminologii branżowej.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EE8C" w14:textId="4630744F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K_U15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34AC" w14:textId="77777777" w:rsidR="00AA7C4A" w:rsidRPr="005B70A2" w:rsidRDefault="00AA7C4A" w:rsidP="00AA7C4A">
            <w:pPr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AA7C4A" w:rsidRPr="005B70A2" w14:paraId="4444F3B2" w14:textId="77777777" w:rsidTr="003F6CDC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BE90" w14:textId="77777777" w:rsidR="00AA7C4A" w:rsidRPr="005B70A2" w:rsidRDefault="00AA7C4A" w:rsidP="00AA7C4A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6D7C" w14:textId="40B20BC8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6.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F959" w14:textId="30AEB0FA" w:rsidR="00AA7C4A" w:rsidRPr="005B70A2" w:rsidRDefault="00AA7C4A" w:rsidP="00AA7C4A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Potrafi wykorzystywać wiedzę do obserwacji i dokumentowania procesów kadrowych, analizować obieg dokumentów, w tym w warunkach nie w pełni przewidywalnych. Planuje i organizuje swoją pracę w zespole.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BA3A" w14:textId="38C82F0D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K_U05, K_U12, K_U13, K_U16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1651" w14:textId="77777777" w:rsidR="00AA7C4A" w:rsidRPr="005B70A2" w:rsidRDefault="00AA7C4A" w:rsidP="00AA7C4A">
            <w:pPr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AA7C4A" w:rsidRPr="005B70A2" w14:paraId="12E34BAC" w14:textId="77777777" w:rsidTr="0089481B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BBE4E4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  <w:p w14:paraId="0848C45E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1ECD7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7D1C4" w14:textId="77777777" w:rsidR="00AA7C4A" w:rsidRPr="005B70A2" w:rsidRDefault="00AA7C4A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Jest gotów do wykazywania staranności i odpowiedzialności w realizacji zadań z zakresu ewidencji majątku i jego wykorzystania.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727FF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K_K01, 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024F" w14:textId="77777777" w:rsidR="00AA7C4A" w:rsidRPr="005B70A2" w:rsidRDefault="00AA7C4A">
            <w:pPr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AA7C4A" w:rsidRPr="005B70A2" w14:paraId="06E55017" w14:textId="77777777" w:rsidTr="0089481B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DAB717" w14:textId="77777777" w:rsidR="00AA7C4A" w:rsidRPr="005B70A2" w:rsidRDefault="00AA7C4A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EAA46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70CC1" w14:textId="77777777" w:rsidR="00AA7C4A" w:rsidRPr="005B70A2" w:rsidRDefault="00AA7C4A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Jest gotów do współpracy w zespole.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3355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K_K02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414F" w14:textId="77777777" w:rsidR="00AA7C4A" w:rsidRPr="005B70A2" w:rsidRDefault="00AA7C4A">
            <w:pPr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AA7C4A" w:rsidRPr="005B70A2" w14:paraId="40AE1FD8" w14:textId="77777777" w:rsidTr="0089481B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3E3469" w14:textId="77777777" w:rsidR="00AA7C4A" w:rsidRPr="005B70A2" w:rsidRDefault="00AA7C4A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6082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C3630" w14:textId="77777777" w:rsidR="00AA7C4A" w:rsidRPr="005B70A2" w:rsidRDefault="00AA7C4A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Jest gotów do przestrzegania etyki zawodowej.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7BCE8" w14:textId="77777777" w:rsidR="00AA7C4A" w:rsidRPr="005B70A2" w:rsidRDefault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K_K06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F8A7" w14:textId="77777777" w:rsidR="00AA7C4A" w:rsidRPr="005B70A2" w:rsidRDefault="00AA7C4A">
            <w:pPr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AA7C4A" w:rsidRPr="005B70A2" w14:paraId="4897A729" w14:textId="77777777" w:rsidTr="001C1262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5B3C6" w14:textId="77777777" w:rsidR="00AA7C4A" w:rsidRPr="005B70A2" w:rsidRDefault="00AA7C4A" w:rsidP="00AA7C4A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8CB2" w14:textId="5E7D909C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4</w:t>
            </w: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535F" w14:textId="68C94B7A" w:rsidR="00AA7C4A" w:rsidRPr="005B70A2" w:rsidRDefault="00AA7C4A" w:rsidP="00AA7C4A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Jest gotów do uczenia się i przestrzegania zasad w miejscu praktyki.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1AA8" w14:textId="0D617971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K_K01, 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933F" w14:textId="77777777" w:rsidR="00AA7C4A" w:rsidRPr="005B70A2" w:rsidRDefault="00AA7C4A" w:rsidP="00AA7C4A">
            <w:pPr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AA7C4A" w:rsidRPr="005B70A2" w14:paraId="463EADA2" w14:textId="77777777" w:rsidTr="009B7B4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4B079" w14:textId="77777777" w:rsidR="00AA7C4A" w:rsidRPr="005B70A2" w:rsidRDefault="00AA7C4A" w:rsidP="00AA7C4A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1754" w14:textId="30326291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5</w:t>
            </w: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2D7A5" w14:textId="17BA1FA5" w:rsidR="00AA7C4A" w:rsidRPr="005B70A2" w:rsidRDefault="00AA7C4A" w:rsidP="00AA7C4A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Jest gotów do przestrzegania regulaminu i zasad organizacyjnych.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9E85" w14:textId="5A5CAB2C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K_K06, K_K07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3C65" w14:textId="77777777" w:rsidR="00AA7C4A" w:rsidRPr="005B70A2" w:rsidRDefault="00AA7C4A" w:rsidP="00AA7C4A">
            <w:pPr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AA7C4A" w:rsidRPr="005B70A2" w14:paraId="7450B05F" w14:textId="77777777" w:rsidTr="009B7B4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7E981" w14:textId="77777777" w:rsidR="00AA7C4A" w:rsidRPr="005B70A2" w:rsidRDefault="00AA7C4A" w:rsidP="00AA7C4A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5E8E7" w14:textId="3FDF17A5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6</w:t>
            </w:r>
            <w:r w:rsidRPr="005B70A2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ED9D" w14:textId="466E1B8A" w:rsidR="00AA7C4A" w:rsidRPr="005B70A2" w:rsidRDefault="00AA7C4A" w:rsidP="00AA7C4A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Jest gotów do krytycznej oceny znaczenia prawidłowego prowadzenia dokumentacji kadrowej i uznaje potrzebę zasięgania opinii ekspertów w razie trudności.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7814" w14:textId="09235780" w:rsidR="00AA7C4A" w:rsidRPr="005B70A2" w:rsidRDefault="00AA7C4A" w:rsidP="00AA7C4A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K_K01, K_K03, K_K06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5B27" w14:textId="77777777" w:rsidR="00AA7C4A" w:rsidRPr="005B70A2" w:rsidRDefault="00AA7C4A" w:rsidP="00AA7C4A">
            <w:pPr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73088100" w14:textId="77777777" w:rsidR="00631B3C" w:rsidRPr="005B70A2" w:rsidRDefault="00631B3C" w:rsidP="00631B3C">
      <w:pPr>
        <w:rPr>
          <w:rFonts w:ascii="Times New Roman" w:eastAsia="STXingkai" w:hAnsi="Times New Roman"/>
          <w:color w:val="000000" w:themeColor="text1"/>
          <w:sz w:val="24"/>
          <w:szCs w:val="24"/>
        </w:rPr>
      </w:pPr>
    </w:p>
    <w:p w14:paraId="418A8705" w14:textId="77777777" w:rsidR="00631B3C" w:rsidRPr="005B70A2" w:rsidRDefault="00631B3C" w:rsidP="00631B3C">
      <w:pPr>
        <w:jc w:val="center"/>
        <w:rPr>
          <w:rFonts w:ascii="Times New Roman" w:eastAsia="STXingkai" w:hAnsi="Times New Roman"/>
          <w:b/>
          <w:bCs/>
          <w:color w:val="000000" w:themeColor="text1"/>
        </w:rPr>
      </w:pPr>
      <w:r w:rsidRPr="005B70A2">
        <w:rPr>
          <w:rFonts w:ascii="Times New Roman" w:eastAsia="STXingkai" w:hAnsi="Times New Roman"/>
          <w:b/>
          <w:bCs/>
          <w:color w:val="000000" w:themeColor="text1"/>
        </w:rPr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6"/>
      </w:tblGrid>
      <w:tr w:rsidR="005B70A2" w:rsidRPr="005B70A2" w14:paraId="0FA387EF" w14:textId="77777777" w:rsidTr="00631B3C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A9E6F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CFD6F" w14:textId="77777777" w:rsidR="00631B3C" w:rsidRPr="005B70A2" w:rsidRDefault="00631B3C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5B70A2" w:rsidRPr="005B70A2" w14:paraId="11685105" w14:textId="77777777" w:rsidTr="00631B3C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291ED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EA1E" w14:textId="77777777" w:rsidR="00631B3C" w:rsidRPr="005B70A2" w:rsidRDefault="00631B3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Zgodnie z Regulaminem praktyk zawodowych Wydziału Nauk Ekonomicznych PANS w Nysie §4 punkty.4-6:</w:t>
            </w:r>
          </w:p>
          <w:p w14:paraId="1F566382" w14:textId="77777777" w:rsidR="00631B3C" w:rsidRPr="005B70A2" w:rsidRDefault="00631B3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4. Podczas praktyki student realizuje zadania zgodnie z otrzymanym zatwierdzeniem miejsca i planu praktyk.</w:t>
            </w:r>
          </w:p>
          <w:p w14:paraId="50342733" w14:textId="77777777" w:rsidR="00631B3C" w:rsidRPr="005B70A2" w:rsidRDefault="00631B3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7BD0B979" w14:textId="77777777" w:rsidR="00631B3C" w:rsidRPr="005B70A2" w:rsidRDefault="00631B3C">
            <w:pPr>
              <w:spacing w:after="0" w:line="240" w:lineRule="auto"/>
              <w:jc w:val="both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5B70A2" w:rsidRPr="005B70A2" w14:paraId="0B2635E8" w14:textId="77777777" w:rsidTr="00631B3C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8DC3E" w14:textId="77777777" w:rsidR="00631B3C" w:rsidRPr="005B70A2" w:rsidRDefault="00631B3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  <w:t>Tematyka zajęć</w:t>
            </w:r>
          </w:p>
        </w:tc>
      </w:tr>
      <w:tr w:rsidR="00631B3C" w:rsidRPr="005B70A2" w14:paraId="1E32A985" w14:textId="77777777" w:rsidTr="00631B3C">
        <w:trPr>
          <w:trHeight w:val="2019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B002" w14:textId="1556A8FE" w:rsidR="00AA7C4A" w:rsidRDefault="00AA7C4A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>
              <w:rPr>
                <w:rFonts w:ascii="Times New Roman" w:hAnsi="Times New Roman"/>
                <w:color w:val="000000" w:themeColor="text1"/>
                <w:lang w:eastAsia="pl-PL"/>
              </w:rPr>
              <w:t>I</w:t>
            </w:r>
          </w:p>
          <w:p w14:paraId="53EEB0AA" w14:textId="2EB1333E" w:rsidR="00631B3C" w:rsidRPr="005B70A2" w:rsidRDefault="00631B3C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lang w:eastAsia="pl-PL"/>
              </w:rPr>
              <w:t>Zapoznanie z charakterystyką jednostki gospodarczej, jej strukturą organizacyjną, profilem działalności i otoczeniem.</w:t>
            </w:r>
          </w:p>
          <w:p w14:paraId="06FC4A1F" w14:textId="77777777" w:rsidR="00631B3C" w:rsidRPr="005B70A2" w:rsidRDefault="00631B3C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lang w:eastAsia="pl-PL"/>
              </w:rPr>
              <w:t>Obieg i archiwizacja dokumentów finansowych (np. faktury, raporty kasowe).</w:t>
            </w:r>
          </w:p>
          <w:p w14:paraId="17B42B01" w14:textId="77777777" w:rsidR="00631B3C" w:rsidRPr="005B70A2" w:rsidRDefault="00631B3C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lang w:eastAsia="pl-PL"/>
              </w:rPr>
              <w:t>Podstawowe czynności związane z ewidencją majątku i jego wykorzystaniem.</w:t>
            </w:r>
          </w:p>
          <w:p w14:paraId="75E2917D" w14:textId="77777777" w:rsidR="00631B3C" w:rsidRPr="005B70A2" w:rsidRDefault="00631B3C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lang w:eastAsia="pl-PL"/>
              </w:rPr>
              <w:t xml:space="preserve">Poznanie podstaw funkcjonowania programów księgowych (np. Insert, </w:t>
            </w:r>
            <w:proofErr w:type="spellStart"/>
            <w:r w:rsidRPr="005B70A2">
              <w:rPr>
                <w:rFonts w:ascii="Times New Roman" w:hAnsi="Times New Roman"/>
                <w:color w:val="000000" w:themeColor="text1"/>
                <w:lang w:eastAsia="pl-PL"/>
              </w:rPr>
              <w:t>Comarch</w:t>
            </w:r>
            <w:proofErr w:type="spellEnd"/>
            <w:r w:rsidRPr="005B70A2">
              <w:rPr>
                <w:rFonts w:ascii="Times New Roman" w:hAnsi="Times New Roman"/>
                <w:color w:val="000000" w:themeColor="text1"/>
                <w:lang w:eastAsia="pl-PL"/>
              </w:rPr>
              <w:t xml:space="preserve"> ERP).</w:t>
            </w:r>
          </w:p>
          <w:p w14:paraId="0FF4573B" w14:textId="77777777" w:rsidR="00631B3C" w:rsidRPr="005B70A2" w:rsidRDefault="00631B3C">
            <w:pPr>
              <w:tabs>
                <w:tab w:val="left" w:pos="697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lang w:eastAsia="pl-PL"/>
              </w:rPr>
              <w:t>Zapoznanie się z podstawami inwentaryzacji.</w:t>
            </w:r>
            <w:r w:rsidRPr="005B70A2">
              <w:rPr>
                <w:rFonts w:ascii="Times New Roman" w:hAnsi="Times New Roman"/>
                <w:color w:val="000000" w:themeColor="text1"/>
                <w:lang w:eastAsia="pl-PL"/>
              </w:rPr>
              <w:tab/>
            </w:r>
          </w:p>
          <w:p w14:paraId="3676FB6C" w14:textId="77777777" w:rsidR="00AA7C4A" w:rsidRDefault="00631B3C">
            <w:pPr>
              <w:tabs>
                <w:tab w:val="left" w:pos="697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lang w:eastAsia="pl-PL"/>
              </w:rPr>
              <w:t>Obserwacja i analiza procesu rozliczeń VAT.</w:t>
            </w:r>
          </w:p>
          <w:p w14:paraId="4B5770AC" w14:textId="77777777" w:rsidR="00AA7C4A" w:rsidRDefault="00AA7C4A">
            <w:pPr>
              <w:tabs>
                <w:tab w:val="left" w:pos="697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>
              <w:rPr>
                <w:rFonts w:ascii="Times New Roman" w:hAnsi="Times New Roman"/>
                <w:color w:val="000000" w:themeColor="text1"/>
                <w:lang w:eastAsia="pl-PL"/>
              </w:rPr>
              <w:t>II</w:t>
            </w:r>
          </w:p>
          <w:p w14:paraId="748A581D" w14:textId="77777777" w:rsidR="00AA7C4A" w:rsidRPr="005B70A2" w:rsidRDefault="00AA7C4A" w:rsidP="00AA7C4A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Spotkanie organizacyjno-informacyjne dotyczące realizacji studenckich praktyk zawodowych.</w:t>
            </w:r>
          </w:p>
          <w:p w14:paraId="7A63445F" w14:textId="77777777" w:rsidR="00AA7C4A" w:rsidRPr="005B70A2" w:rsidRDefault="00AA7C4A" w:rsidP="00AA7C4A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 w:rsidRPr="005B70A2"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Poznanie profilu działalności przedsiębiorstwa, w którym odbywa się praktyka.</w:t>
            </w:r>
          </w:p>
          <w:p w14:paraId="4D42E9D2" w14:textId="77777777" w:rsidR="00AA7C4A" w:rsidRPr="005B70A2" w:rsidRDefault="00AA7C4A" w:rsidP="00AA7C4A">
            <w:pPr>
              <w:tabs>
                <w:tab w:val="left" w:pos="1009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lang w:eastAsia="pl-PL"/>
              </w:rPr>
              <w:t>Zapoznanie się z charakterystyką jednostki (organizacja, otoczenie, funkcje).</w:t>
            </w:r>
          </w:p>
          <w:p w14:paraId="1B10FA21" w14:textId="77777777" w:rsidR="00AA7C4A" w:rsidRPr="005B70A2" w:rsidRDefault="00AA7C4A" w:rsidP="00AA7C4A">
            <w:pPr>
              <w:tabs>
                <w:tab w:val="left" w:pos="1009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lang w:eastAsia="pl-PL"/>
              </w:rPr>
              <w:t>Obieg i archiwizacja dokumentów kadrowych (umowy, aneksy, wnioski urlopowe).</w:t>
            </w:r>
          </w:p>
          <w:p w14:paraId="7558797C" w14:textId="77777777" w:rsidR="00AA7C4A" w:rsidRPr="005B70A2" w:rsidRDefault="00AA7C4A" w:rsidP="00AA7C4A">
            <w:pPr>
              <w:tabs>
                <w:tab w:val="left" w:pos="1009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lang w:eastAsia="pl-PL"/>
              </w:rPr>
              <w:t>Obserwacja majątku jednostki (np. zasobów biurowych w kontekście stanowisk pracy).</w:t>
            </w:r>
          </w:p>
          <w:p w14:paraId="5E397E69" w14:textId="77777777" w:rsidR="00AA7C4A" w:rsidRPr="005B70A2" w:rsidRDefault="00AA7C4A" w:rsidP="00AA7C4A">
            <w:pPr>
              <w:tabs>
                <w:tab w:val="left" w:pos="1009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lang w:eastAsia="pl-PL"/>
              </w:rPr>
              <w:t>Obserwacja czynności w obszarze kadr (akta osobowe, czas pracy, ewidencje).</w:t>
            </w:r>
          </w:p>
          <w:p w14:paraId="5EB35F6E" w14:textId="77777777" w:rsidR="00AA7C4A" w:rsidRPr="005B70A2" w:rsidRDefault="00AA7C4A" w:rsidP="00AA7C4A">
            <w:pPr>
              <w:tabs>
                <w:tab w:val="left" w:pos="1009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lang w:eastAsia="pl-PL"/>
              </w:rPr>
              <w:t>Wprowadzenie do systemów kadrowo-płacowych.</w:t>
            </w:r>
          </w:p>
          <w:p w14:paraId="2BC33EC9" w14:textId="2260DE46" w:rsidR="00631B3C" w:rsidRPr="005B70A2" w:rsidRDefault="00AA7C4A" w:rsidP="00AA7C4A">
            <w:pPr>
              <w:tabs>
                <w:tab w:val="left" w:pos="697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5B70A2">
              <w:rPr>
                <w:rFonts w:ascii="Times New Roman" w:hAnsi="Times New Roman"/>
                <w:color w:val="000000" w:themeColor="text1"/>
                <w:lang w:eastAsia="pl-PL"/>
              </w:rPr>
              <w:t>Wprowadzenie do prawa pracy.</w:t>
            </w:r>
            <w:r w:rsidR="00631B3C" w:rsidRPr="005B70A2">
              <w:rPr>
                <w:rFonts w:ascii="Times New Roman" w:hAnsi="Times New Roman"/>
                <w:color w:val="000000" w:themeColor="text1"/>
                <w:lang w:eastAsia="pl-PL"/>
              </w:rPr>
              <w:tab/>
            </w:r>
          </w:p>
          <w:p w14:paraId="7C4C8260" w14:textId="77777777" w:rsidR="00631B3C" w:rsidRPr="005B70A2" w:rsidRDefault="00631B3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89E048C" w14:textId="77777777" w:rsidR="00631B3C" w:rsidRPr="005B70A2" w:rsidRDefault="00631B3C" w:rsidP="00631B3C">
      <w:pPr>
        <w:rPr>
          <w:rFonts w:ascii="Times New Roman" w:hAnsi="Times New Roman"/>
          <w:b/>
          <w:color w:val="000000" w:themeColor="text1"/>
        </w:rPr>
      </w:pPr>
    </w:p>
    <w:p w14:paraId="01212F4D" w14:textId="77777777" w:rsidR="00631B3C" w:rsidRPr="005B70A2" w:rsidRDefault="00631B3C" w:rsidP="00631B3C">
      <w:pPr>
        <w:spacing w:after="160" w:line="256" w:lineRule="auto"/>
        <w:rPr>
          <w:rFonts w:ascii="Times New Roman" w:hAnsi="Times New Roman"/>
          <w:b/>
          <w:color w:val="000000" w:themeColor="text1"/>
        </w:rPr>
      </w:pPr>
    </w:p>
    <w:p w14:paraId="099AB339" w14:textId="22727CFE" w:rsidR="00631B3C" w:rsidRPr="005B70A2" w:rsidRDefault="00631B3C">
      <w:pPr>
        <w:spacing w:after="160" w:line="259" w:lineRule="auto"/>
        <w:rPr>
          <w:rFonts w:ascii="Times New Roman" w:hAnsi="Times New Roman"/>
          <w:color w:val="000000" w:themeColor="text1"/>
        </w:rPr>
      </w:pPr>
    </w:p>
    <w:sectPr w:rsidR="00631B3C" w:rsidRPr="005B7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1F48AD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256C07"/>
    <w:multiLevelType w:val="hybridMultilevel"/>
    <w:tmpl w:val="1A78D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999924">
    <w:abstractNumId w:val="2"/>
  </w:num>
  <w:num w:numId="2" w16cid:durableId="389618687">
    <w:abstractNumId w:val="0"/>
  </w:num>
  <w:num w:numId="3" w16cid:durableId="2019504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662"/>
    <w:rsid w:val="0001395B"/>
    <w:rsid w:val="00040451"/>
    <w:rsid w:val="0004757F"/>
    <w:rsid w:val="000814C8"/>
    <w:rsid w:val="00097564"/>
    <w:rsid w:val="000C2132"/>
    <w:rsid w:val="000C4A22"/>
    <w:rsid w:val="000D3708"/>
    <w:rsid w:val="000F6D29"/>
    <w:rsid w:val="001A2DDC"/>
    <w:rsid w:val="001D1333"/>
    <w:rsid w:val="0020074B"/>
    <w:rsid w:val="00245086"/>
    <w:rsid w:val="00290B5B"/>
    <w:rsid w:val="002B7395"/>
    <w:rsid w:val="00336FFC"/>
    <w:rsid w:val="0044474C"/>
    <w:rsid w:val="004A7149"/>
    <w:rsid w:val="004B1745"/>
    <w:rsid w:val="004F2B7D"/>
    <w:rsid w:val="004F40EC"/>
    <w:rsid w:val="00550B95"/>
    <w:rsid w:val="005A0A23"/>
    <w:rsid w:val="005B70A2"/>
    <w:rsid w:val="00602651"/>
    <w:rsid w:val="006066CD"/>
    <w:rsid w:val="00631B3C"/>
    <w:rsid w:val="006425F3"/>
    <w:rsid w:val="00670D22"/>
    <w:rsid w:val="0067136D"/>
    <w:rsid w:val="006C04FB"/>
    <w:rsid w:val="006D0BFE"/>
    <w:rsid w:val="006F4235"/>
    <w:rsid w:val="00720F17"/>
    <w:rsid w:val="007D0049"/>
    <w:rsid w:val="007D29AA"/>
    <w:rsid w:val="008123D4"/>
    <w:rsid w:val="00880F45"/>
    <w:rsid w:val="00883469"/>
    <w:rsid w:val="0089391F"/>
    <w:rsid w:val="008A1352"/>
    <w:rsid w:val="008A34E8"/>
    <w:rsid w:val="008B143D"/>
    <w:rsid w:val="008E39B0"/>
    <w:rsid w:val="00912286"/>
    <w:rsid w:val="00973213"/>
    <w:rsid w:val="009E79E4"/>
    <w:rsid w:val="00A323AA"/>
    <w:rsid w:val="00A51662"/>
    <w:rsid w:val="00A86A77"/>
    <w:rsid w:val="00AA7C4A"/>
    <w:rsid w:val="00B778A7"/>
    <w:rsid w:val="00BB7684"/>
    <w:rsid w:val="00BB7929"/>
    <w:rsid w:val="00BC2DB4"/>
    <w:rsid w:val="00C4343E"/>
    <w:rsid w:val="00C533BF"/>
    <w:rsid w:val="00C62A4B"/>
    <w:rsid w:val="00CB75AE"/>
    <w:rsid w:val="00D56464"/>
    <w:rsid w:val="00D80C4B"/>
    <w:rsid w:val="00DB54C1"/>
    <w:rsid w:val="00DC097B"/>
    <w:rsid w:val="00DD2D28"/>
    <w:rsid w:val="00E141B4"/>
    <w:rsid w:val="00E47C36"/>
    <w:rsid w:val="00E82897"/>
    <w:rsid w:val="00EC10E6"/>
    <w:rsid w:val="00ED3992"/>
    <w:rsid w:val="00EE5411"/>
    <w:rsid w:val="00F03156"/>
    <w:rsid w:val="00F066A6"/>
    <w:rsid w:val="00F07A25"/>
    <w:rsid w:val="00F11481"/>
    <w:rsid w:val="00F55656"/>
    <w:rsid w:val="00FC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DDD4A"/>
  <w15:chartTrackingRefBased/>
  <w15:docId w15:val="{A99E0190-1C21-4B7E-A0F4-221AD38CD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A2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2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25F3"/>
    <w:pPr>
      <w:ind w:left="720"/>
      <w:contextualSpacing/>
    </w:pPr>
  </w:style>
  <w:style w:type="character" w:customStyle="1" w:styleId="desc-o-title">
    <w:name w:val="desc-o-title"/>
    <w:basedOn w:val="Domylnaczcionkaakapitu"/>
    <w:rsid w:val="00E47C36"/>
  </w:style>
  <w:style w:type="character" w:customStyle="1" w:styleId="desc-o-mb-title">
    <w:name w:val="desc-o-mb-title"/>
    <w:basedOn w:val="Domylnaczcionkaakapitu"/>
    <w:rsid w:val="00E47C36"/>
  </w:style>
  <w:style w:type="character" w:customStyle="1" w:styleId="desc-o-b-rest">
    <w:name w:val="desc-o-b-rest"/>
    <w:basedOn w:val="Domylnaczcionkaakapitu"/>
    <w:rsid w:val="00E47C36"/>
  </w:style>
  <w:style w:type="character" w:customStyle="1" w:styleId="desc-o-publ">
    <w:name w:val="desc-o-publ"/>
    <w:basedOn w:val="Domylnaczcionkaakapitu"/>
    <w:rsid w:val="00E47C36"/>
  </w:style>
  <w:style w:type="character" w:styleId="Hipercze">
    <w:name w:val="Hyperlink"/>
    <w:basedOn w:val="Domylnaczcionkaakapitu"/>
    <w:uiPriority w:val="99"/>
    <w:unhideWhenUsed/>
    <w:rsid w:val="00DC097B"/>
    <w:rPr>
      <w:color w:val="0000FF"/>
      <w:u w:val="single"/>
    </w:rPr>
  </w:style>
  <w:style w:type="character" w:customStyle="1" w:styleId="prod-name">
    <w:name w:val="prod-name"/>
    <w:basedOn w:val="Domylnaczcionkaakapitu"/>
    <w:rsid w:val="00DC097B"/>
  </w:style>
  <w:style w:type="character" w:styleId="Odwoaniedokomentarza">
    <w:name w:val="annotation reference"/>
    <w:basedOn w:val="Domylnaczcionkaakapitu"/>
    <w:uiPriority w:val="99"/>
    <w:semiHidden/>
    <w:unhideWhenUsed/>
    <w:rsid w:val="004F2B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2B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2B7D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2B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2B7D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BB792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BB7929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BB7929"/>
    <w:rPr>
      <w:rFonts w:ascii="Segoe UI" w:hAnsi="Segoe UI" w:cs="Segoe UI" w:hint="default"/>
      <w:color w:val="0033CC"/>
      <w:sz w:val="18"/>
      <w:szCs w:val="18"/>
    </w:rPr>
  </w:style>
  <w:style w:type="paragraph" w:styleId="Listapunktowana">
    <w:name w:val="List Bullet"/>
    <w:basedOn w:val="Normalny"/>
    <w:uiPriority w:val="99"/>
    <w:unhideWhenUsed/>
    <w:rsid w:val="00E141B4"/>
    <w:pPr>
      <w:numPr>
        <w:numId w:val="2"/>
      </w:numPr>
      <w:contextualSpacing/>
    </w:pPr>
    <w:rPr>
      <w:rFonts w:asciiTheme="minorHAnsi" w:eastAsiaTheme="minorEastAsia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4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73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284B2-068F-4DFC-A0AF-9AEBE2C1A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18</Pages>
  <Words>5313</Words>
  <Characters>31882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Agnieszka Szpara</cp:lastModifiedBy>
  <cp:revision>18</cp:revision>
  <dcterms:created xsi:type="dcterms:W3CDTF">2024-05-16T08:29:00Z</dcterms:created>
  <dcterms:modified xsi:type="dcterms:W3CDTF">2025-07-24T21:43:00Z</dcterms:modified>
</cp:coreProperties>
</file>